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80DB71" w14:textId="77777777" w:rsidR="00083EB9" w:rsidRDefault="00083EB9">
      <w:pPr>
        <w:spacing w:before="8" w:line="120" w:lineRule="exact"/>
        <w:rPr>
          <w:sz w:val="13"/>
          <w:szCs w:val="13"/>
        </w:rPr>
      </w:pPr>
    </w:p>
    <w:p w14:paraId="206F5053" w14:textId="77777777" w:rsidR="00083EB9" w:rsidRDefault="00083EB9">
      <w:pPr>
        <w:spacing w:line="200" w:lineRule="exact"/>
      </w:pPr>
    </w:p>
    <w:p w14:paraId="6969448F" w14:textId="77777777" w:rsidR="00083EB9" w:rsidRDefault="00A44790">
      <w:pPr>
        <w:ind w:left="3637"/>
      </w:pPr>
      <w:r>
        <w:pict w14:anchorId="31CAD99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29.5pt;height:74.5pt">
            <v:imagedata r:id="rId5" o:title=""/>
          </v:shape>
        </w:pict>
      </w:r>
    </w:p>
    <w:p w14:paraId="06781BF0" w14:textId="77777777" w:rsidR="00083EB9" w:rsidRDefault="00083EB9">
      <w:pPr>
        <w:spacing w:before="1" w:line="200" w:lineRule="exact"/>
      </w:pPr>
    </w:p>
    <w:p w14:paraId="48D46E93" w14:textId="77777777" w:rsidR="00083EB9" w:rsidRDefault="00000000">
      <w:pPr>
        <w:spacing w:before="20" w:line="434" w:lineRule="auto"/>
        <w:ind w:left="2585" w:right="2584"/>
        <w:jc w:val="center"/>
        <w:rPr>
          <w:sz w:val="24"/>
          <w:szCs w:val="24"/>
        </w:rPr>
      </w:pPr>
      <w:r>
        <w:rPr>
          <w:b/>
          <w:spacing w:val="-8"/>
          <w:w w:val="80"/>
          <w:sz w:val="24"/>
          <w:szCs w:val="24"/>
        </w:rPr>
        <w:t>A</w:t>
      </w:r>
      <w:r>
        <w:rPr>
          <w:b/>
          <w:spacing w:val="-1"/>
          <w:w w:val="80"/>
          <w:sz w:val="24"/>
          <w:szCs w:val="24"/>
        </w:rPr>
        <w:t>TT</w:t>
      </w:r>
      <w:r>
        <w:rPr>
          <w:b/>
          <w:spacing w:val="1"/>
          <w:w w:val="80"/>
          <w:sz w:val="24"/>
          <w:szCs w:val="24"/>
        </w:rPr>
        <w:t>I</w:t>
      </w:r>
      <w:r>
        <w:rPr>
          <w:b/>
          <w:w w:val="80"/>
          <w:sz w:val="24"/>
          <w:szCs w:val="24"/>
        </w:rPr>
        <w:t>V</w:t>
      </w:r>
      <w:r>
        <w:rPr>
          <w:b/>
          <w:spacing w:val="1"/>
          <w:w w:val="80"/>
          <w:sz w:val="24"/>
          <w:szCs w:val="24"/>
        </w:rPr>
        <w:t>I</w:t>
      </w:r>
      <w:r>
        <w:rPr>
          <w:b/>
          <w:spacing w:val="-9"/>
          <w:w w:val="80"/>
          <w:sz w:val="24"/>
          <w:szCs w:val="24"/>
        </w:rPr>
        <w:t>T</w:t>
      </w:r>
      <w:r>
        <w:rPr>
          <w:b/>
          <w:w w:val="80"/>
          <w:sz w:val="24"/>
          <w:szCs w:val="24"/>
        </w:rPr>
        <w:t>À</w:t>
      </w:r>
      <w:r>
        <w:rPr>
          <w:b/>
          <w:spacing w:val="-11"/>
          <w:w w:val="80"/>
          <w:sz w:val="24"/>
          <w:szCs w:val="24"/>
        </w:rPr>
        <w:t xml:space="preserve"> </w:t>
      </w:r>
      <w:r>
        <w:rPr>
          <w:b/>
          <w:w w:val="80"/>
          <w:sz w:val="24"/>
          <w:szCs w:val="24"/>
        </w:rPr>
        <w:t>A</w:t>
      </w:r>
      <w:r>
        <w:rPr>
          <w:b/>
          <w:spacing w:val="1"/>
          <w:w w:val="80"/>
          <w:sz w:val="24"/>
          <w:szCs w:val="24"/>
        </w:rPr>
        <w:t>I</w:t>
      </w:r>
      <w:r>
        <w:rPr>
          <w:b/>
          <w:spacing w:val="-2"/>
          <w:w w:val="80"/>
          <w:sz w:val="24"/>
          <w:szCs w:val="24"/>
        </w:rPr>
        <w:t>C</w:t>
      </w:r>
      <w:r>
        <w:rPr>
          <w:b/>
          <w:w w:val="80"/>
          <w:sz w:val="24"/>
          <w:szCs w:val="24"/>
        </w:rPr>
        <w:t xml:space="preserve">C </w:t>
      </w:r>
      <w:r>
        <w:rPr>
          <w:b/>
          <w:spacing w:val="15"/>
          <w:w w:val="80"/>
          <w:sz w:val="24"/>
          <w:szCs w:val="24"/>
        </w:rPr>
        <w:t xml:space="preserve"> </w:t>
      </w:r>
      <w:r>
        <w:rPr>
          <w:b/>
          <w:sz w:val="24"/>
          <w:szCs w:val="24"/>
        </w:rPr>
        <w:t>-</w:t>
      </w:r>
      <w:r>
        <w:rPr>
          <w:b/>
          <w:spacing w:val="-10"/>
          <w:sz w:val="24"/>
          <w:szCs w:val="24"/>
        </w:rPr>
        <w:t xml:space="preserve"> </w:t>
      </w:r>
      <w:r>
        <w:rPr>
          <w:b/>
          <w:spacing w:val="-2"/>
          <w:w w:val="88"/>
          <w:sz w:val="24"/>
          <w:szCs w:val="24"/>
        </w:rPr>
        <w:t>D</w:t>
      </w:r>
      <w:r>
        <w:rPr>
          <w:b/>
          <w:spacing w:val="1"/>
          <w:w w:val="88"/>
          <w:sz w:val="24"/>
          <w:szCs w:val="24"/>
        </w:rPr>
        <w:t>E</w:t>
      </w:r>
      <w:r>
        <w:rPr>
          <w:b/>
          <w:spacing w:val="2"/>
          <w:w w:val="88"/>
          <w:sz w:val="24"/>
          <w:szCs w:val="24"/>
        </w:rPr>
        <w:t>L</w:t>
      </w:r>
      <w:r>
        <w:rPr>
          <w:b/>
          <w:spacing w:val="-3"/>
          <w:w w:val="88"/>
          <w:sz w:val="24"/>
          <w:szCs w:val="24"/>
        </w:rPr>
        <w:t>EG</w:t>
      </w:r>
      <w:r>
        <w:rPr>
          <w:b/>
          <w:spacing w:val="4"/>
          <w:w w:val="88"/>
          <w:sz w:val="24"/>
          <w:szCs w:val="24"/>
        </w:rPr>
        <w:t>A</w:t>
      </w:r>
      <w:r>
        <w:rPr>
          <w:b/>
          <w:spacing w:val="-2"/>
          <w:w w:val="88"/>
          <w:sz w:val="24"/>
          <w:szCs w:val="24"/>
        </w:rPr>
        <w:t>Z</w:t>
      </w:r>
      <w:r>
        <w:rPr>
          <w:b/>
          <w:spacing w:val="1"/>
          <w:w w:val="88"/>
          <w:sz w:val="24"/>
          <w:szCs w:val="24"/>
        </w:rPr>
        <w:t>I</w:t>
      </w:r>
      <w:r>
        <w:rPr>
          <w:b/>
          <w:w w:val="88"/>
          <w:sz w:val="24"/>
          <w:szCs w:val="24"/>
        </w:rPr>
        <w:t>O</w:t>
      </w:r>
      <w:r>
        <w:rPr>
          <w:b/>
          <w:spacing w:val="-1"/>
          <w:w w:val="88"/>
          <w:sz w:val="24"/>
          <w:szCs w:val="24"/>
        </w:rPr>
        <w:t>N</w:t>
      </w:r>
      <w:r>
        <w:rPr>
          <w:b/>
          <w:w w:val="88"/>
          <w:sz w:val="24"/>
          <w:szCs w:val="24"/>
        </w:rPr>
        <w:t>E</w:t>
      </w:r>
      <w:r>
        <w:rPr>
          <w:b/>
          <w:spacing w:val="-4"/>
          <w:w w:val="88"/>
          <w:sz w:val="24"/>
          <w:szCs w:val="24"/>
        </w:rPr>
        <w:t xml:space="preserve"> </w:t>
      </w:r>
      <w:r>
        <w:rPr>
          <w:b/>
          <w:spacing w:val="-2"/>
          <w:w w:val="88"/>
          <w:sz w:val="24"/>
          <w:szCs w:val="24"/>
        </w:rPr>
        <w:t>D</w:t>
      </w:r>
      <w:r>
        <w:rPr>
          <w:b/>
          <w:w w:val="88"/>
          <w:sz w:val="24"/>
          <w:szCs w:val="24"/>
        </w:rPr>
        <w:t xml:space="preserve">I </w:t>
      </w:r>
      <w:r>
        <w:rPr>
          <w:b/>
          <w:spacing w:val="-12"/>
          <w:w w:val="75"/>
          <w:sz w:val="24"/>
          <w:szCs w:val="24"/>
        </w:rPr>
        <w:t>T</w:t>
      </w:r>
      <w:r>
        <w:rPr>
          <w:b/>
          <w:w w:val="86"/>
          <w:sz w:val="24"/>
          <w:szCs w:val="24"/>
        </w:rPr>
        <w:t>A</w:t>
      </w:r>
      <w:r>
        <w:rPr>
          <w:b/>
          <w:spacing w:val="1"/>
          <w:w w:val="86"/>
          <w:sz w:val="24"/>
          <w:szCs w:val="24"/>
        </w:rPr>
        <w:t>R</w:t>
      </w:r>
      <w:r>
        <w:rPr>
          <w:b/>
          <w:w w:val="93"/>
          <w:sz w:val="24"/>
          <w:szCs w:val="24"/>
        </w:rPr>
        <w:t>A</w:t>
      </w:r>
      <w:r>
        <w:rPr>
          <w:b/>
          <w:spacing w:val="-1"/>
          <w:w w:val="93"/>
          <w:sz w:val="24"/>
          <w:szCs w:val="24"/>
        </w:rPr>
        <w:t>N</w:t>
      </w:r>
      <w:r>
        <w:rPr>
          <w:b/>
          <w:spacing w:val="-6"/>
          <w:w w:val="75"/>
          <w:sz w:val="24"/>
          <w:szCs w:val="24"/>
        </w:rPr>
        <w:t>T</w:t>
      </w:r>
      <w:r>
        <w:rPr>
          <w:b/>
          <w:w w:val="94"/>
          <w:sz w:val="24"/>
          <w:szCs w:val="24"/>
        </w:rPr>
        <w:t xml:space="preserve">O </w:t>
      </w:r>
      <w:r>
        <w:rPr>
          <w:b/>
          <w:spacing w:val="-13"/>
          <w:w w:val="90"/>
          <w:sz w:val="24"/>
          <w:szCs w:val="24"/>
        </w:rPr>
        <w:t>“</w:t>
      </w:r>
      <w:r>
        <w:rPr>
          <w:b/>
          <w:w w:val="90"/>
          <w:sz w:val="24"/>
          <w:szCs w:val="24"/>
        </w:rPr>
        <w:t>A</w:t>
      </w:r>
      <w:r>
        <w:rPr>
          <w:b/>
          <w:spacing w:val="-2"/>
          <w:w w:val="90"/>
          <w:sz w:val="24"/>
          <w:szCs w:val="24"/>
        </w:rPr>
        <w:t>D</w:t>
      </w:r>
      <w:r>
        <w:rPr>
          <w:b/>
          <w:w w:val="90"/>
          <w:sz w:val="24"/>
          <w:szCs w:val="24"/>
        </w:rPr>
        <w:t>O</w:t>
      </w:r>
      <w:r>
        <w:rPr>
          <w:b/>
          <w:spacing w:val="2"/>
          <w:w w:val="90"/>
          <w:sz w:val="24"/>
          <w:szCs w:val="24"/>
        </w:rPr>
        <w:t>L</w:t>
      </w:r>
      <w:r>
        <w:rPr>
          <w:b/>
          <w:w w:val="90"/>
          <w:sz w:val="24"/>
          <w:szCs w:val="24"/>
        </w:rPr>
        <w:t>FO</w:t>
      </w:r>
      <w:r>
        <w:rPr>
          <w:b/>
          <w:spacing w:val="2"/>
          <w:w w:val="90"/>
          <w:sz w:val="24"/>
          <w:szCs w:val="24"/>
        </w:rPr>
        <w:t xml:space="preserve"> </w:t>
      </w:r>
      <w:r>
        <w:rPr>
          <w:b/>
          <w:spacing w:val="-24"/>
          <w:sz w:val="24"/>
          <w:szCs w:val="24"/>
        </w:rPr>
        <w:t>F</w:t>
      </w:r>
      <w:r>
        <w:rPr>
          <w:b/>
          <w:sz w:val="24"/>
          <w:szCs w:val="24"/>
        </w:rPr>
        <w:t>.</w:t>
      </w:r>
      <w:r>
        <w:rPr>
          <w:b/>
          <w:spacing w:val="-18"/>
          <w:sz w:val="24"/>
          <w:szCs w:val="24"/>
        </w:rPr>
        <w:t xml:space="preserve"> </w:t>
      </w:r>
      <w:r>
        <w:rPr>
          <w:b/>
          <w:w w:val="86"/>
          <w:sz w:val="24"/>
          <w:szCs w:val="24"/>
        </w:rPr>
        <w:t>M</w:t>
      </w:r>
      <w:r>
        <w:rPr>
          <w:b/>
          <w:spacing w:val="1"/>
          <w:w w:val="86"/>
          <w:sz w:val="24"/>
          <w:szCs w:val="24"/>
        </w:rPr>
        <w:t>E</w:t>
      </w:r>
      <w:r>
        <w:rPr>
          <w:b/>
          <w:spacing w:val="-3"/>
          <w:w w:val="76"/>
          <w:sz w:val="24"/>
          <w:szCs w:val="24"/>
        </w:rPr>
        <w:t>L</w:t>
      </w:r>
      <w:r>
        <w:rPr>
          <w:b/>
          <w:spacing w:val="1"/>
          <w:w w:val="86"/>
          <w:sz w:val="24"/>
          <w:szCs w:val="24"/>
        </w:rPr>
        <w:t>E</w:t>
      </w:r>
      <w:r>
        <w:rPr>
          <w:b/>
          <w:w w:val="104"/>
          <w:sz w:val="24"/>
          <w:szCs w:val="24"/>
        </w:rPr>
        <w:t>”</w:t>
      </w:r>
    </w:p>
    <w:p w14:paraId="18A2D393" w14:textId="6D3281F2" w:rsidR="00083EB9" w:rsidRDefault="00000000" w:rsidP="00F94DE2">
      <w:pPr>
        <w:spacing w:before="8"/>
        <w:ind w:left="4277" w:right="3643"/>
        <w:jc w:val="center"/>
        <w:rPr>
          <w:sz w:val="24"/>
          <w:szCs w:val="24"/>
        </w:rPr>
      </w:pPr>
      <w:r>
        <w:rPr>
          <w:b/>
          <w:w w:val="94"/>
          <w:sz w:val="24"/>
          <w:szCs w:val="24"/>
        </w:rPr>
        <w:t>A</w:t>
      </w:r>
      <w:r>
        <w:rPr>
          <w:b/>
          <w:spacing w:val="-1"/>
          <w:w w:val="94"/>
          <w:sz w:val="24"/>
          <w:szCs w:val="24"/>
        </w:rPr>
        <w:t>NN</w:t>
      </w:r>
      <w:r>
        <w:rPr>
          <w:b/>
          <w:w w:val="94"/>
          <w:sz w:val="24"/>
          <w:szCs w:val="24"/>
        </w:rPr>
        <w:t>O</w:t>
      </w:r>
      <w:r w:rsidR="00F94DE2">
        <w:rPr>
          <w:b/>
          <w:w w:val="94"/>
          <w:sz w:val="24"/>
          <w:szCs w:val="24"/>
        </w:rPr>
        <w:t xml:space="preserve"> 2025-</w:t>
      </w:r>
      <w:r>
        <w:rPr>
          <w:b/>
          <w:spacing w:val="-1"/>
          <w:w w:val="94"/>
          <w:sz w:val="24"/>
          <w:szCs w:val="24"/>
        </w:rPr>
        <w:t xml:space="preserve"> </w:t>
      </w:r>
      <w:r>
        <w:rPr>
          <w:b/>
          <w:w w:val="106"/>
          <w:sz w:val="24"/>
          <w:szCs w:val="24"/>
        </w:rPr>
        <w:t>2</w:t>
      </w:r>
      <w:r>
        <w:rPr>
          <w:b/>
          <w:spacing w:val="1"/>
          <w:w w:val="106"/>
          <w:sz w:val="24"/>
          <w:szCs w:val="24"/>
        </w:rPr>
        <w:t>0</w:t>
      </w:r>
      <w:r>
        <w:rPr>
          <w:b/>
          <w:spacing w:val="3"/>
          <w:w w:val="106"/>
          <w:sz w:val="24"/>
          <w:szCs w:val="24"/>
        </w:rPr>
        <w:t>2</w:t>
      </w:r>
      <w:r w:rsidR="00F94DE2">
        <w:rPr>
          <w:b/>
          <w:w w:val="106"/>
          <w:sz w:val="24"/>
          <w:szCs w:val="24"/>
        </w:rPr>
        <w:t>6</w:t>
      </w:r>
    </w:p>
    <w:p w14:paraId="399B5D88" w14:textId="77777777" w:rsidR="00083EB9" w:rsidRDefault="00083EB9">
      <w:pPr>
        <w:spacing w:before="2" w:line="120" w:lineRule="exact"/>
        <w:rPr>
          <w:sz w:val="12"/>
          <w:szCs w:val="12"/>
        </w:rPr>
      </w:pPr>
    </w:p>
    <w:p w14:paraId="18600DEA" w14:textId="77777777" w:rsidR="00083EB9" w:rsidRDefault="00083EB9">
      <w:pPr>
        <w:spacing w:line="200" w:lineRule="exact"/>
      </w:pPr>
    </w:p>
    <w:p w14:paraId="380285E0" w14:textId="77777777" w:rsidR="00083EB9" w:rsidRDefault="00083EB9">
      <w:pPr>
        <w:spacing w:line="200" w:lineRule="exact"/>
      </w:pPr>
    </w:p>
    <w:p w14:paraId="53D6C13C" w14:textId="77777777" w:rsidR="00083EB9" w:rsidRDefault="00083EB9">
      <w:pPr>
        <w:spacing w:line="200" w:lineRule="exact"/>
      </w:pPr>
    </w:p>
    <w:p w14:paraId="70BFF2FC" w14:textId="35A7CD35" w:rsidR="00083EB9" w:rsidRPr="00F76EA0" w:rsidRDefault="00000000">
      <w:pPr>
        <w:ind w:left="113"/>
        <w:rPr>
          <w:b/>
          <w:spacing w:val="8"/>
          <w:sz w:val="24"/>
          <w:szCs w:val="24"/>
          <w:u w:val="single" w:color="000000"/>
        </w:rPr>
      </w:pPr>
      <w:r w:rsidRPr="00F76EA0">
        <w:rPr>
          <w:b/>
          <w:sz w:val="24"/>
          <w:szCs w:val="24"/>
          <w:u w:val="single" w:color="000000"/>
        </w:rPr>
        <w:t xml:space="preserve"> </w:t>
      </w:r>
      <w:r w:rsidRPr="00F76EA0">
        <w:rPr>
          <w:b/>
          <w:spacing w:val="-2"/>
          <w:w w:val="97"/>
          <w:sz w:val="24"/>
          <w:szCs w:val="24"/>
          <w:u w:val="single" w:color="000000"/>
        </w:rPr>
        <w:t>C</w:t>
      </w:r>
      <w:r w:rsidRPr="00F76EA0">
        <w:rPr>
          <w:b/>
          <w:w w:val="114"/>
          <w:sz w:val="24"/>
          <w:szCs w:val="24"/>
          <w:u w:val="single" w:color="000000"/>
        </w:rPr>
        <w:t>o</w:t>
      </w:r>
      <w:r w:rsidRPr="00F76EA0">
        <w:rPr>
          <w:b/>
          <w:w w:val="101"/>
          <w:sz w:val="24"/>
          <w:szCs w:val="24"/>
          <w:u w:val="single" w:color="000000"/>
        </w:rPr>
        <w:t>n</w:t>
      </w:r>
      <w:r w:rsidRPr="00F76EA0">
        <w:rPr>
          <w:b/>
          <w:spacing w:val="-3"/>
          <w:w w:val="101"/>
          <w:sz w:val="24"/>
          <w:szCs w:val="24"/>
          <w:u w:val="single" w:color="000000"/>
        </w:rPr>
        <w:t>v</w:t>
      </w:r>
      <w:r w:rsidRPr="00F76EA0">
        <w:rPr>
          <w:b/>
          <w:w w:val="125"/>
          <w:sz w:val="24"/>
          <w:szCs w:val="24"/>
          <w:u w:val="single" w:color="000000"/>
        </w:rPr>
        <w:t>e</w:t>
      </w:r>
      <w:r w:rsidRPr="00F76EA0">
        <w:rPr>
          <w:b/>
          <w:w w:val="102"/>
          <w:sz w:val="24"/>
          <w:szCs w:val="24"/>
          <w:u w:val="single" w:color="000000"/>
        </w:rPr>
        <w:t>g</w:t>
      </w:r>
      <w:r w:rsidRPr="00F76EA0">
        <w:rPr>
          <w:b/>
          <w:w w:val="101"/>
          <w:sz w:val="24"/>
          <w:szCs w:val="24"/>
          <w:u w:val="single" w:color="000000"/>
        </w:rPr>
        <w:t>n</w:t>
      </w:r>
      <w:r w:rsidRPr="00F76EA0">
        <w:rPr>
          <w:b/>
          <w:spacing w:val="-2"/>
          <w:w w:val="101"/>
          <w:sz w:val="24"/>
          <w:szCs w:val="24"/>
          <w:u w:val="single" w:color="000000"/>
        </w:rPr>
        <w:t>i</w:t>
      </w:r>
      <w:r w:rsidRPr="00F76EA0">
        <w:rPr>
          <w:b/>
          <w:w w:val="120"/>
          <w:sz w:val="24"/>
          <w:szCs w:val="24"/>
          <w:u w:val="single" w:color="000000"/>
        </w:rPr>
        <w:t>,</w:t>
      </w:r>
      <w:r w:rsidRPr="00F76EA0">
        <w:rPr>
          <w:b/>
          <w:sz w:val="24"/>
          <w:szCs w:val="24"/>
          <w:u w:val="single" w:color="000000"/>
        </w:rPr>
        <w:t xml:space="preserve"> </w:t>
      </w:r>
      <w:r w:rsidRPr="00F76EA0">
        <w:rPr>
          <w:b/>
          <w:spacing w:val="-12"/>
          <w:sz w:val="24"/>
          <w:szCs w:val="24"/>
          <w:u w:val="single" w:color="000000"/>
        </w:rPr>
        <w:t xml:space="preserve"> </w:t>
      </w:r>
      <w:r w:rsidRPr="00F76EA0">
        <w:rPr>
          <w:b/>
          <w:spacing w:val="-2"/>
          <w:w w:val="123"/>
          <w:sz w:val="24"/>
          <w:szCs w:val="24"/>
          <w:u w:val="single" w:color="000000"/>
        </w:rPr>
        <w:t>c</w:t>
      </w:r>
      <w:r w:rsidRPr="00F76EA0">
        <w:rPr>
          <w:b/>
          <w:w w:val="114"/>
          <w:sz w:val="24"/>
          <w:szCs w:val="24"/>
          <w:u w:val="single" w:color="000000"/>
        </w:rPr>
        <w:t>o</w:t>
      </w:r>
      <w:r w:rsidRPr="00F76EA0">
        <w:rPr>
          <w:b/>
          <w:w w:val="102"/>
          <w:sz w:val="24"/>
          <w:szCs w:val="24"/>
          <w:u w:val="single" w:color="000000"/>
        </w:rPr>
        <w:t>n</w:t>
      </w:r>
      <w:r w:rsidRPr="00F76EA0">
        <w:rPr>
          <w:b/>
          <w:spacing w:val="-3"/>
          <w:w w:val="102"/>
          <w:sz w:val="24"/>
          <w:szCs w:val="24"/>
          <w:u w:val="single" w:color="000000"/>
        </w:rPr>
        <w:t>f</w:t>
      </w:r>
      <w:r w:rsidRPr="00F76EA0">
        <w:rPr>
          <w:b/>
          <w:w w:val="125"/>
          <w:sz w:val="24"/>
          <w:szCs w:val="24"/>
          <w:u w:val="single" w:color="000000"/>
        </w:rPr>
        <w:t>e</w:t>
      </w:r>
      <w:r w:rsidRPr="00F76EA0">
        <w:rPr>
          <w:b/>
          <w:spacing w:val="-2"/>
          <w:w w:val="83"/>
          <w:sz w:val="24"/>
          <w:szCs w:val="24"/>
          <w:u w:val="single" w:color="000000"/>
        </w:rPr>
        <w:t>r</w:t>
      </w:r>
      <w:r w:rsidRPr="00F76EA0">
        <w:rPr>
          <w:b/>
          <w:w w:val="125"/>
          <w:sz w:val="24"/>
          <w:szCs w:val="24"/>
          <w:u w:val="single" w:color="000000"/>
        </w:rPr>
        <w:t>e</w:t>
      </w:r>
      <w:r w:rsidRPr="00F76EA0">
        <w:rPr>
          <w:b/>
          <w:w w:val="104"/>
          <w:sz w:val="24"/>
          <w:szCs w:val="24"/>
          <w:u w:val="single" w:color="000000"/>
        </w:rPr>
        <w:t>n</w:t>
      </w:r>
      <w:r w:rsidRPr="00F76EA0">
        <w:rPr>
          <w:b/>
          <w:spacing w:val="-1"/>
          <w:w w:val="104"/>
          <w:sz w:val="24"/>
          <w:szCs w:val="24"/>
          <w:u w:val="single" w:color="000000"/>
        </w:rPr>
        <w:t>z</w:t>
      </w:r>
      <w:r w:rsidRPr="00F76EA0">
        <w:rPr>
          <w:b/>
          <w:spacing w:val="-4"/>
          <w:w w:val="125"/>
          <w:sz w:val="24"/>
          <w:szCs w:val="24"/>
          <w:u w:val="single" w:color="000000"/>
        </w:rPr>
        <w:t>e</w:t>
      </w:r>
      <w:r w:rsidRPr="00F76EA0">
        <w:rPr>
          <w:b/>
          <w:w w:val="120"/>
          <w:sz w:val="24"/>
          <w:szCs w:val="24"/>
          <w:u w:val="single" w:color="000000"/>
        </w:rPr>
        <w:t>,</w:t>
      </w:r>
      <w:r w:rsidRPr="00F76EA0">
        <w:rPr>
          <w:b/>
          <w:sz w:val="24"/>
          <w:szCs w:val="24"/>
          <w:u w:val="single" w:color="000000"/>
        </w:rPr>
        <w:t xml:space="preserve"> </w:t>
      </w:r>
      <w:r w:rsidRPr="00F76EA0">
        <w:rPr>
          <w:b/>
          <w:spacing w:val="-12"/>
          <w:sz w:val="24"/>
          <w:szCs w:val="24"/>
          <w:u w:val="single" w:color="000000"/>
        </w:rPr>
        <w:t xml:space="preserve"> </w:t>
      </w:r>
      <w:r w:rsidRPr="00F76EA0">
        <w:rPr>
          <w:b/>
          <w:spacing w:val="-1"/>
          <w:w w:val="105"/>
          <w:sz w:val="24"/>
          <w:szCs w:val="24"/>
          <w:u w:val="single" w:color="000000"/>
        </w:rPr>
        <w:t>p</w:t>
      </w:r>
      <w:r w:rsidRPr="00F76EA0">
        <w:rPr>
          <w:b/>
          <w:spacing w:val="-2"/>
          <w:w w:val="83"/>
          <w:sz w:val="24"/>
          <w:szCs w:val="24"/>
          <w:u w:val="single" w:color="000000"/>
        </w:rPr>
        <w:t>r</w:t>
      </w:r>
      <w:r w:rsidRPr="00F76EA0">
        <w:rPr>
          <w:b/>
          <w:w w:val="125"/>
          <w:sz w:val="24"/>
          <w:szCs w:val="24"/>
          <w:u w:val="single" w:color="000000"/>
        </w:rPr>
        <w:t>e</w:t>
      </w:r>
      <w:r w:rsidRPr="00F76EA0">
        <w:rPr>
          <w:b/>
          <w:spacing w:val="-4"/>
          <w:w w:val="132"/>
          <w:sz w:val="24"/>
          <w:szCs w:val="24"/>
          <w:u w:val="single" w:color="000000"/>
        </w:rPr>
        <w:t>s</w:t>
      </w:r>
      <w:r w:rsidRPr="00F76EA0">
        <w:rPr>
          <w:b/>
          <w:w w:val="125"/>
          <w:sz w:val="24"/>
          <w:szCs w:val="24"/>
          <w:u w:val="single" w:color="000000"/>
        </w:rPr>
        <w:t>e</w:t>
      </w:r>
      <w:r w:rsidRPr="00F76EA0">
        <w:rPr>
          <w:b/>
          <w:w w:val="105"/>
          <w:sz w:val="24"/>
          <w:szCs w:val="24"/>
          <w:u w:val="single" w:color="000000"/>
        </w:rPr>
        <w:t>n</w:t>
      </w:r>
      <w:r w:rsidRPr="00F76EA0">
        <w:rPr>
          <w:b/>
          <w:spacing w:val="-3"/>
          <w:w w:val="105"/>
          <w:sz w:val="24"/>
          <w:szCs w:val="24"/>
          <w:u w:val="single" w:color="000000"/>
        </w:rPr>
        <w:t>t</w:t>
      </w:r>
      <w:r w:rsidRPr="00F76EA0">
        <w:rPr>
          <w:b/>
          <w:w w:val="110"/>
          <w:sz w:val="24"/>
          <w:szCs w:val="24"/>
          <w:u w:val="single" w:color="000000"/>
        </w:rPr>
        <w:t>a</w:t>
      </w:r>
      <w:r w:rsidRPr="00F76EA0">
        <w:rPr>
          <w:b/>
          <w:spacing w:val="-1"/>
          <w:w w:val="105"/>
          <w:sz w:val="24"/>
          <w:szCs w:val="24"/>
          <w:u w:val="single" w:color="000000"/>
        </w:rPr>
        <w:t>z</w:t>
      </w:r>
      <w:r w:rsidRPr="00F76EA0">
        <w:rPr>
          <w:b/>
          <w:spacing w:val="-2"/>
          <w:w w:val="96"/>
          <w:sz w:val="24"/>
          <w:szCs w:val="24"/>
          <w:u w:val="single" w:color="000000"/>
        </w:rPr>
        <w:t>i</w:t>
      </w:r>
      <w:r w:rsidRPr="00F76EA0">
        <w:rPr>
          <w:b/>
          <w:w w:val="114"/>
          <w:sz w:val="24"/>
          <w:szCs w:val="24"/>
          <w:u w:val="single" w:color="000000"/>
        </w:rPr>
        <w:t>o</w:t>
      </w:r>
      <w:r w:rsidRPr="00F76EA0">
        <w:rPr>
          <w:b/>
          <w:w w:val="101"/>
          <w:sz w:val="24"/>
          <w:szCs w:val="24"/>
          <w:u w:val="single" w:color="000000"/>
        </w:rPr>
        <w:t>ni</w:t>
      </w:r>
      <w:r w:rsidRPr="00F76EA0">
        <w:rPr>
          <w:b/>
          <w:sz w:val="24"/>
          <w:szCs w:val="24"/>
          <w:u w:val="single" w:color="000000"/>
        </w:rPr>
        <w:t xml:space="preserve"> </w:t>
      </w:r>
      <w:r w:rsidRPr="00F76EA0">
        <w:rPr>
          <w:b/>
          <w:spacing w:val="-13"/>
          <w:sz w:val="24"/>
          <w:szCs w:val="24"/>
          <w:u w:val="single" w:color="000000"/>
        </w:rPr>
        <w:t xml:space="preserve"> </w:t>
      </w:r>
      <w:r w:rsidRPr="00F76EA0">
        <w:rPr>
          <w:b/>
          <w:spacing w:val="-2"/>
          <w:w w:val="105"/>
          <w:sz w:val="24"/>
          <w:szCs w:val="24"/>
          <w:u w:val="single" w:color="000000"/>
        </w:rPr>
        <w:t>d</w:t>
      </w:r>
      <w:r w:rsidRPr="00F76EA0">
        <w:rPr>
          <w:b/>
          <w:w w:val="96"/>
          <w:sz w:val="24"/>
          <w:szCs w:val="24"/>
          <w:u w:val="single" w:color="000000"/>
        </w:rPr>
        <w:t>i</w:t>
      </w:r>
      <w:r w:rsidRPr="00F76EA0">
        <w:rPr>
          <w:b/>
          <w:sz w:val="24"/>
          <w:szCs w:val="24"/>
          <w:u w:val="single" w:color="000000"/>
        </w:rPr>
        <w:t xml:space="preserve"> </w:t>
      </w:r>
      <w:r w:rsidRPr="00F76EA0">
        <w:rPr>
          <w:b/>
          <w:spacing w:val="-13"/>
          <w:sz w:val="24"/>
          <w:szCs w:val="24"/>
          <w:u w:val="single" w:color="000000"/>
        </w:rPr>
        <w:t xml:space="preserve"> </w:t>
      </w:r>
      <w:r w:rsidRPr="00F76EA0">
        <w:rPr>
          <w:b/>
          <w:w w:val="101"/>
          <w:sz w:val="24"/>
          <w:szCs w:val="24"/>
          <w:u w:val="single" w:color="000000"/>
        </w:rPr>
        <w:t>li</w:t>
      </w:r>
      <w:r w:rsidRPr="00F76EA0">
        <w:rPr>
          <w:b/>
          <w:spacing w:val="-1"/>
          <w:w w:val="105"/>
          <w:sz w:val="24"/>
          <w:szCs w:val="24"/>
          <w:u w:val="single" w:color="000000"/>
        </w:rPr>
        <w:t>b</w:t>
      </w:r>
      <w:r w:rsidRPr="00F76EA0">
        <w:rPr>
          <w:b/>
          <w:spacing w:val="-2"/>
          <w:w w:val="83"/>
          <w:sz w:val="24"/>
          <w:szCs w:val="24"/>
          <w:u w:val="single" w:color="000000"/>
        </w:rPr>
        <w:t>r</w:t>
      </w:r>
      <w:r w:rsidRPr="00F76EA0">
        <w:rPr>
          <w:b/>
          <w:w w:val="96"/>
          <w:sz w:val="24"/>
          <w:szCs w:val="24"/>
          <w:u w:val="single" w:color="000000"/>
        </w:rPr>
        <w:t>i</w:t>
      </w:r>
      <w:r w:rsidRPr="00F76EA0">
        <w:rPr>
          <w:b/>
          <w:spacing w:val="8"/>
          <w:sz w:val="24"/>
          <w:szCs w:val="24"/>
          <w:u w:val="single" w:color="000000"/>
        </w:rPr>
        <w:t xml:space="preserve"> </w:t>
      </w:r>
    </w:p>
    <w:p w14:paraId="5E489FF8" w14:textId="77777777" w:rsidR="009963ED" w:rsidRPr="00F76EA0" w:rsidRDefault="009963ED">
      <w:pPr>
        <w:ind w:left="113"/>
        <w:rPr>
          <w:sz w:val="24"/>
          <w:szCs w:val="24"/>
        </w:rPr>
      </w:pPr>
    </w:p>
    <w:p w14:paraId="3060578A" w14:textId="6F280BD1" w:rsidR="009963ED" w:rsidRPr="00F76EA0" w:rsidRDefault="009963ED" w:rsidP="009963ED">
      <w:pPr>
        <w:ind w:left="113"/>
        <w:jc w:val="center"/>
        <w:rPr>
          <w:b/>
          <w:bCs/>
          <w:sz w:val="24"/>
          <w:szCs w:val="24"/>
        </w:rPr>
      </w:pPr>
      <w:r w:rsidRPr="00F76EA0">
        <w:rPr>
          <w:b/>
          <w:bCs/>
          <w:sz w:val="24"/>
          <w:szCs w:val="24"/>
        </w:rPr>
        <w:t>Anno 2025 (2^ parte)</w:t>
      </w:r>
    </w:p>
    <w:p w14:paraId="0ED9A5BC" w14:textId="77777777" w:rsidR="00083EB9" w:rsidRPr="00F76EA0" w:rsidRDefault="00083EB9">
      <w:pPr>
        <w:spacing w:before="3" w:line="200" w:lineRule="exact"/>
      </w:pPr>
    </w:p>
    <w:p w14:paraId="356145B1" w14:textId="51CE2277" w:rsidR="00F94DE2" w:rsidRPr="00F94DE2" w:rsidRDefault="00F94DE2" w:rsidP="00F76EA0">
      <w:pPr>
        <w:shd w:val="clear" w:color="auto" w:fill="FFFFFF"/>
        <w:spacing w:line="276" w:lineRule="auto"/>
        <w:rPr>
          <w:color w:val="080809"/>
          <w:sz w:val="24"/>
          <w:szCs w:val="24"/>
          <w:lang w:val="it-IT" w:eastAsia="it-IT"/>
        </w:rPr>
      </w:pPr>
      <w:r w:rsidRPr="00F76EA0">
        <w:rPr>
          <w:spacing w:val="1"/>
          <w:w w:val="106"/>
          <w:sz w:val="24"/>
          <w:szCs w:val="24"/>
        </w:rPr>
        <w:t xml:space="preserve"> 22.04.2025 – Presentazione del libro </w:t>
      </w:r>
      <w:r w:rsidRPr="00F76EA0">
        <w:rPr>
          <w:i/>
          <w:iCs/>
          <w:spacing w:val="1"/>
          <w:w w:val="106"/>
          <w:sz w:val="24"/>
          <w:szCs w:val="24"/>
        </w:rPr>
        <w:t xml:space="preserve">Metope e triglifi, </w:t>
      </w:r>
      <w:r w:rsidRPr="00F76EA0">
        <w:rPr>
          <w:spacing w:val="1"/>
          <w:w w:val="106"/>
          <w:sz w:val="24"/>
          <w:szCs w:val="24"/>
        </w:rPr>
        <w:t xml:space="preserve">di Mario D’Amico, </w:t>
      </w:r>
      <w:bookmarkStart w:id="0" w:name="_Hlk239617446"/>
      <w:r w:rsidRPr="00F76EA0">
        <w:rPr>
          <w:spacing w:val="1"/>
          <w:w w:val="106"/>
          <w:sz w:val="24"/>
          <w:szCs w:val="24"/>
        </w:rPr>
        <w:t>pressso BCC di Bari e di Taranto.</w:t>
      </w:r>
      <w:bookmarkEnd w:id="0"/>
      <w:r w:rsidRPr="00F76EA0">
        <w:rPr>
          <w:spacing w:val="1"/>
          <w:w w:val="106"/>
          <w:sz w:val="24"/>
          <w:szCs w:val="24"/>
        </w:rPr>
        <w:t xml:space="preserve"> </w:t>
      </w:r>
      <w:r w:rsidRPr="00F76EA0">
        <w:rPr>
          <w:color w:val="080809"/>
          <w:sz w:val="24"/>
          <w:szCs w:val="24"/>
          <w:lang w:val="it-IT" w:eastAsia="it-IT"/>
        </w:rPr>
        <w:t>Relatori:  F</w:t>
      </w:r>
      <w:r w:rsidR="00A44790">
        <w:rPr>
          <w:color w:val="080809"/>
          <w:sz w:val="24"/>
          <w:szCs w:val="24"/>
          <w:lang w:val="it-IT" w:eastAsia="it-IT"/>
        </w:rPr>
        <w:t>rancesca</w:t>
      </w:r>
      <w:r w:rsidRPr="00F76EA0">
        <w:rPr>
          <w:color w:val="080809"/>
          <w:sz w:val="24"/>
          <w:szCs w:val="24"/>
          <w:lang w:val="it-IT" w:eastAsia="it-IT"/>
        </w:rPr>
        <w:t xml:space="preserve"> Poretti, S</w:t>
      </w:r>
      <w:r w:rsidR="00A44790">
        <w:rPr>
          <w:color w:val="080809"/>
          <w:sz w:val="24"/>
          <w:szCs w:val="24"/>
          <w:lang w:val="it-IT" w:eastAsia="it-IT"/>
        </w:rPr>
        <w:t>tella</w:t>
      </w:r>
      <w:r w:rsidRPr="00F76EA0">
        <w:rPr>
          <w:color w:val="080809"/>
          <w:sz w:val="24"/>
          <w:szCs w:val="24"/>
          <w:lang w:val="it-IT" w:eastAsia="it-IT"/>
        </w:rPr>
        <w:t xml:space="preserve"> Rostro, S</w:t>
      </w:r>
      <w:r w:rsidR="00A44790">
        <w:rPr>
          <w:color w:val="080809"/>
          <w:sz w:val="24"/>
          <w:szCs w:val="24"/>
          <w:lang w:val="it-IT" w:eastAsia="it-IT"/>
        </w:rPr>
        <w:t>tefano</w:t>
      </w:r>
      <w:r w:rsidRPr="00F76EA0">
        <w:rPr>
          <w:color w:val="080809"/>
          <w:sz w:val="24"/>
          <w:szCs w:val="24"/>
          <w:lang w:val="it-IT" w:eastAsia="it-IT"/>
        </w:rPr>
        <w:t xml:space="preserve"> Vinci. </w:t>
      </w:r>
      <w:r w:rsidRPr="00A44790">
        <w:rPr>
          <w:i/>
          <w:iCs/>
          <w:color w:val="080809"/>
          <w:sz w:val="24"/>
          <w:szCs w:val="24"/>
          <w:lang w:val="it-IT" w:eastAsia="it-IT"/>
        </w:rPr>
        <w:t>Reading</w:t>
      </w:r>
      <w:r w:rsidRPr="00F76EA0">
        <w:rPr>
          <w:color w:val="080809"/>
          <w:sz w:val="24"/>
          <w:szCs w:val="24"/>
          <w:lang w:val="it-IT" w:eastAsia="it-IT"/>
        </w:rPr>
        <w:t xml:space="preserve"> di </w:t>
      </w:r>
      <w:r w:rsidRPr="00F94DE2">
        <w:rPr>
          <w:color w:val="080809"/>
          <w:sz w:val="24"/>
          <w:szCs w:val="24"/>
          <w:lang w:val="it-IT" w:eastAsia="it-IT"/>
        </w:rPr>
        <w:t>Mario Calzolaro</w:t>
      </w:r>
      <w:r w:rsidRPr="00F76EA0">
        <w:rPr>
          <w:color w:val="080809"/>
          <w:sz w:val="24"/>
          <w:szCs w:val="24"/>
          <w:lang w:val="it-IT" w:eastAsia="it-IT"/>
        </w:rPr>
        <w:t>.</w:t>
      </w:r>
    </w:p>
    <w:p w14:paraId="6FBB78C8" w14:textId="27A1B5DD" w:rsidR="00F94DE2" w:rsidRPr="00F76EA0" w:rsidRDefault="00F94DE2" w:rsidP="00F76EA0">
      <w:pPr>
        <w:shd w:val="clear" w:color="auto" w:fill="FFFFFF"/>
        <w:spacing w:line="276" w:lineRule="auto"/>
        <w:rPr>
          <w:color w:val="080809"/>
          <w:sz w:val="24"/>
          <w:szCs w:val="24"/>
          <w:lang w:val="it-IT" w:eastAsia="it-IT"/>
        </w:rPr>
      </w:pPr>
      <w:r w:rsidRPr="00F76EA0">
        <w:rPr>
          <w:color w:val="080809"/>
          <w:sz w:val="24"/>
          <w:szCs w:val="24"/>
          <w:lang w:val="it-IT" w:eastAsia="it-IT"/>
        </w:rPr>
        <w:t>I</w:t>
      </w:r>
      <w:r w:rsidRPr="00F94DE2">
        <w:rPr>
          <w:color w:val="080809"/>
          <w:sz w:val="24"/>
          <w:szCs w:val="24"/>
          <w:lang w:val="it-IT" w:eastAsia="it-IT"/>
        </w:rPr>
        <w:t xml:space="preserve">niziativa organizzata in collaborazione con </w:t>
      </w:r>
      <w:r w:rsidR="00A44790">
        <w:rPr>
          <w:color w:val="080809"/>
          <w:sz w:val="24"/>
          <w:szCs w:val="24"/>
          <w:lang w:val="it-IT" w:eastAsia="it-IT"/>
        </w:rPr>
        <w:t>l</w:t>
      </w:r>
      <w:r w:rsidRPr="00F94DE2">
        <w:rPr>
          <w:color w:val="080809"/>
          <w:sz w:val="24"/>
          <w:szCs w:val="24"/>
          <w:lang w:val="it-IT" w:eastAsia="it-IT"/>
        </w:rPr>
        <w:t xml:space="preserve">a Società Dante Alighieri </w:t>
      </w:r>
      <w:r w:rsidRPr="00F76EA0">
        <w:rPr>
          <w:color w:val="080809"/>
          <w:sz w:val="24"/>
          <w:szCs w:val="24"/>
          <w:lang w:val="it-IT" w:eastAsia="it-IT"/>
        </w:rPr>
        <w:t>– Comitato di Taranto.</w:t>
      </w:r>
    </w:p>
    <w:p w14:paraId="27440EBD" w14:textId="77777777" w:rsidR="00F94DE2" w:rsidRPr="00F76EA0" w:rsidRDefault="00F94DE2" w:rsidP="00F76EA0">
      <w:pPr>
        <w:shd w:val="clear" w:color="auto" w:fill="FFFFFF"/>
        <w:spacing w:line="276" w:lineRule="auto"/>
        <w:rPr>
          <w:color w:val="080809"/>
          <w:sz w:val="24"/>
          <w:szCs w:val="24"/>
          <w:lang w:val="it-IT" w:eastAsia="it-IT"/>
        </w:rPr>
      </w:pPr>
    </w:p>
    <w:p w14:paraId="179ED9FD" w14:textId="391A07E3" w:rsidR="00F94DE2" w:rsidRPr="00F76EA0" w:rsidRDefault="00F94DE2" w:rsidP="00F76EA0">
      <w:pPr>
        <w:shd w:val="clear" w:color="auto" w:fill="FFFFFF"/>
        <w:spacing w:line="276" w:lineRule="auto"/>
        <w:rPr>
          <w:color w:val="080809"/>
          <w:sz w:val="24"/>
          <w:szCs w:val="24"/>
          <w:shd w:val="clear" w:color="auto" w:fill="FFFFFF"/>
        </w:rPr>
      </w:pPr>
      <w:r w:rsidRPr="00F76EA0">
        <w:rPr>
          <w:color w:val="080809"/>
          <w:sz w:val="24"/>
          <w:szCs w:val="24"/>
          <w:lang w:val="it-IT" w:eastAsia="it-IT"/>
        </w:rPr>
        <w:t xml:space="preserve">11.06.2025 </w:t>
      </w:r>
      <w:r w:rsidR="00D642AA" w:rsidRPr="00F76EA0">
        <w:rPr>
          <w:color w:val="080809"/>
          <w:sz w:val="24"/>
          <w:szCs w:val="24"/>
          <w:lang w:val="it-IT" w:eastAsia="it-IT"/>
        </w:rPr>
        <w:t>–</w:t>
      </w:r>
      <w:r w:rsidRPr="00F76EA0">
        <w:rPr>
          <w:color w:val="080809"/>
          <w:sz w:val="24"/>
          <w:szCs w:val="24"/>
          <w:lang w:val="it-IT" w:eastAsia="it-IT"/>
        </w:rPr>
        <w:t xml:space="preserve"> </w:t>
      </w:r>
      <w:r w:rsidR="00D642AA" w:rsidRPr="00F76EA0">
        <w:rPr>
          <w:color w:val="080809"/>
          <w:sz w:val="24"/>
          <w:szCs w:val="24"/>
          <w:lang w:val="it-IT" w:eastAsia="it-IT"/>
        </w:rPr>
        <w:t xml:space="preserve">Presentazione del libro </w:t>
      </w:r>
      <w:r w:rsidR="00D642AA" w:rsidRPr="00F76EA0">
        <w:rPr>
          <w:i/>
          <w:iCs/>
          <w:color w:val="080809"/>
          <w:sz w:val="24"/>
          <w:szCs w:val="24"/>
          <w:lang w:val="it-IT" w:eastAsia="it-IT"/>
        </w:rPr>
        <w:t xml:space="preserve">La ballata di Alda e Michele, </w:t>
      </w:r>
      <w:r w:rsidR="00D642AA" w:rsidRPr="00F76EA0">
        <w:rPr>
          <w:color w:val="080809"/>
          <w:sz w:val="24"/>
          <w:szCs w:val="24"/>
          <w:lang w:val="it-IT" w:eastAsia="it-IT"/>
        </w:rPr>
        <w:t xml:space="preserve">di Silvano Trevisani, </w:t>
      </w:r>
      <w:r w:rsidR="00D642AA" w:rsidRPr="00F76EA0">
        <w:rPr>
          <w:spacing w:val="1"/>
          <w:w w:val="106"/>
          <w:sz w:val="24"/>
          <w:szCs w:val="24"/>
        </w:rPr>
        <w:t xml:space="preserve">pressso BCC di Bari e di Taranto. </w:t>
      </w:r>
      <w:r w:rsidR="00D642AA" w:rsidRPr="00F76EA0">
        <w:rPr>
          <w:color w:val="080809"/>
          <w:sz w:val="24"/>
          <w:szCs w:val="24"/>
          <w:shd w:val="clear" w:color="auto" w:fill="FFFFFF"/>
        </w:rPr>
        <w:t>Dialoga con l'autore la prof.ssa José Minervini, presidente della Società "Dante Alighieri" - Comitato di Taranto. Interviene il prof. Lucio Pierri.</w:t>
      </w:r>
    </w:p>
    <w:p w14:paraId="4741476F" w14:textId="77777777" w:rsidR="008F5330" w:rsidRPr="00F76EA0" w:rsidRDefault="008F5330" w:rsidP="00F76EA0">
      <w:pPr>
        <w:shd w:val="clear" w:color="auto" w:fill="FFFFFF"/>
        <w:spacing w:line="276" w:lineRule="auto"/>
        <w:rPr>
          <w:color w:val="080809"/>
          <w:sz w:val="24"/>
          <w:szCs w:val="24"/>
          <w:shd w:val="clear" w:color="auto" w:fill="FFFFFF"/>
        </w:rPr>
      </w:pPr>
    </w:p>
    <w:p w14:paraId="71A08AA5" w14:textId="2E75A05E" w:rsidR="008F5330" w:rsidRPr="00F76EA0" w:rsidRDefault="008F5330" w:rsidP="00F76EA0">
      <w:pPr>
        <w:shd w:val="clear" w:color="auto" w:fill="FFFFFF"/>
        <w:spacing w:line="276" w:lineRule="auto"/>
        <w:rPr>
          <w:color w:val="080809"/>
          <w:sz w:val="24"/>
          <w:szCs w:val="24"/>
          <w:shd w:val="clear" w:color="auto" w:fill="FFFFFF"/>
        </w:rPr>
      </w:pPr>
      <w:r w:rsidRPr="00F76EA0">
        <w:rPr>
          <w:color w:val="080809"/>
          <w:sz w:val="24"/>
          <w:szCs w:val="24"/>
          <w:shd w:val="clear" w:color="auto" w:fill="FFFFFF"/>
        </w:rPr>
        <w:t>3-4-5 ottobre 2025 – Partecipazione al XVII Congresso Nazionale dell’AICC a Pontedera (PI)</w:t>
      </w:r>
    </w:p>
    <w:p w14:paraId="212A5A0A" w14:textId="77777777" w:rsidR="008F5330" w:rsidRPr="00F76EA0" w:rsidRDefault="008F5330" w:rsidP="00F76EA0">
      <w:pPr>
        <w:shd w:val="clear" w:color="auto" w:fill="FFFFFF"/>
        <w:spacing w:line="276" w:lineRule="auto"/>
        <w:rPr>
          <w:color w:val="080809"/>
          <w:sz w:val="24"/>
          <w:szCs w:val="24"/>
          <w:shd w:val="clear" w:color="auto" w:fill="FFFFFF"/>
        </w:rPr>
      </w:pPr>
    </w:p>
    <w:p w14:paraId="7FFCAF26" w14:textId="7EFF4EB7" w:rsidR="008F5330" w:rsidRPr="00F76EA0" w:rsidRDefault="008F5330" w:rsidP="00F76EA0">
      <w:pPr>
        <w:shd w:val="clear" w:color="auto" w:fill="FFFFFF"/>
        <w:spacing w:line="276" w:lineRule="auto"/>
        <w:rPr>
          <w:color w:val="080809"/>
          <w:sz w:val="24"/>
          <w:szCs w:val="24"/>
          <w:shd w:val="clear" w:color="auto" w:fill="FFFFFF"/>
        </w:rPr>
      </w:pPr>
      <w:r w:rsidRPr="00F76EA0">
        <w:rPr>
          <w:color w:val="080809"/>
          <w:sz w:val="24"/>
          <w:szCs w:val="24"/>
          <w:shd w:val="clear" w:color="auto" w:fill="FFFFFF"/>
        </w:rPr>
        <w:t xml:space="preserve">14.10.2025 – Presentazione del libro </w:t>
      </w:r>
      <w:r w:rsidRPr="00F76EA0">
        <w:rPr>
          <w:i/>
          <w:iCs/>
          <w:color w:val="080809"/>
          <w:sz w:val="24"/>
          <w:szCs w:val="24"/>
          <w:shd w:val="clear" w:color="auto" w:fill="FFFFFF"/>
        </w:rPr>
        <w:t xml:space="preserve">Le radici ca tieni, </w:t>
      </w:r>
      <w:r w:rsidRPr="00F76EA0">
        <w:rPr>
          <w:color w:val="080809"/>
          <w:sz w:val="24"/>
          <w:szCs w:val="24"/>
          <w:shd w:val="clear" w:color="auto" w:fill="FFFFFF"/>
        </w:rPr>
        <w:t xml:space="preserve">di Francesco D’Andria, </w:t>
      </w:r>
      <w:bookmarkStart w:id="1" w:name="_Hlk239618871"/>
      <w:r w:rsidRPr="00F76EA0">
        <w:rPr>
          <w:color w:val="080809"/>
          <w:sz w:val="24"/>
          <w:szCs w:val="24"/>
          <w:shd w:val="clear" w:color="auto" w:fill="FFFFFF"/>
        </w:rPr>
        <w:t xml:space="preserve">presso la Sala Convegni del Dipartimento Prevenzione ASL (ex baraccamenti Cattolica), organizzata </w:t>
      </w:r>
      <w:r w:rsidR="00A44790" w:rsidRPr="00F76EA0">
        <w:rPr>
          <w:color w:val="080809"/>
          <w:sz w:val="24"/>
          <w:szCs w:val="24"/>
          <w:shd w:val="clear" w:color="auto" w:fill="FFFFFF"/>
        </w:rPr>
        <w:t xml:space="preserve">in collaborazione </w:t>
      </w:r>
      <w:r w:rsidR="00A44790">
        <w:rPr>
          <w:color w:val="080809"/>
          <w:sz w:val="24"/>
          <w:szCs w:val="24"/>
          <w:shd w:val="clear" w:color="auto" w:fill="FFFFFF"/>
        </w:rPr>
        <w:t>con</w:t>
      </w:r>
      <w:r w:rsidRPr="00F76EA0">
        <w:rPr>
          <w:color w:val="080809"/>
          <w:sz w:val="24"/>
          <w:szCs w:val="24"/>
          <w:shd w:val="clear" w:color="auto" w:fill="FFFFFF"/>
        </w:rPr>
        <w:t xml:space="preserve"> Italia Nostra - sez. di Taranto. </w:t>
      </w:r>
      <w:bookmarkEnd w:id="1"/>
      <w:r w:rsidRPr="00F76EA0">
        <w:rPr>
          <w:color w:val="080809"/>
          <w:sz w:val="24"/>
          <w:szCs w:val="24"/>
          <w:shd w:val="clear" w:color="auto" w:fill="FFFFFF"/>
        </w:rPr>
        <w:t xml:space="preserve">Dialoga con l’autore Raffaella Cassano. </w:t>
      </w:r>
    </w:p>
    <w:p w14:paraId="26E3E584" w14:textId="77777777" w:rsidR="005D3642" w:rsidRPr="00F76EA0" w:rsidRDefault="005D3642" w:rsidP="00F76EA0">
      <w:pPr>
        <w:shd w:val="clear" w:color="auto" w:fill="FFFFFF"/>
        <w:spacing w:line="276" w:lineRule="auto"/>
        <w:rPr>
          <w:color w:val="080809"/>
          <w:sz w:val="24"/>
          <w:szCs w:val="24"/>
          <w:shd w:val="clear" w:color="auto" w:fill="FFFFFF"/>
        </w:rPr>
      </w:pPr>
    </w:p>
    <w:p w14:paraId="24530B2F" w14:textId="7761188B" w:rsidR="005D3642" w:rsidRPr="00F76EA0" w:rsidRDefault="005D3642" w:rsidP="00F76EA0">
      <w:pPr>
        <w:shd w:val="clear" w:color="auto" w:fill="FFFFFF"/>
        <w:spacing w:line="276" w:lineRule="auto"/>
        <w:rPr>
          <w:color w:val="080809"/>
          <w:sz w:val="24"/>
          <w:szCs w:val="24"/>
          <w:shd w:val="clear" w:color="auto" w:fill="FFFFFF"/>
        </w:rPr>
      </w:pPr>
      <w:r w:rsidRPr="00F76EA0">
        <w:rPr>
          <w:color w:val="080809"/>
          <w:sz w:val="24"/>
          <w:szCs w:val="24"/>
          <w:shd w:val="clear" w:color="auto" w:fill="FFFFFF"/>
        </w:rPr>
        <w:t xml:space="preserve">27-29 novembre 2025 – IV Convegno sul Principato di Taranto, </w:t>
      </w:r>
      <w:r w:rsidRPr="00F76EA0">
        <w:rPr>
          <w:i/>
          <w:iCs/>
          <w:color w:val="080809"/>
          <w:sz w:val="24"/>
          <w:szCs w:val="24"/>
          <w:shd w:val="clear" w:color="auto" w:fill="FFFFFF"/>
        </w:rPr>
        <w:t>Giovanni Antonio Orsini del Balzo: aspetti del suo Principato</w:t>
      </w:r>
      <w:r w:rsidRPr="00F76EA0">
        <w:rPr>
          <w:color w:val="080809"/>
          <w:sz w:val="24"/>
          <w:szCs w:val="24"/>
          <w:shd w:val="clear" w:color="auto" w:fill="FFFFFF"/>
        </w:rPr>
        <w:t xml:space="preserve">, organizzato in collaborazione con altre associazioni. Ricordo di Monsignor Cosimo Damiano Fonseca, scomparso il 10 marzo </w:t>
      </w:r>
      <w:r w:rsidR="00A44790">
        <w:rPr>
          <w:color w:val="080809"/>
          <w:sz w:val="24"/>
          <w:szCs w:val="24"/>
          <w:shd w:val="clear" w:color="auto" w:fill="FFFFFF"/>
        </w:rPr>
        <w:t>2025</w:t>
      </w:r>
      <w:r w:rsidRPr="00F76EA0">
        <w:rPr>
          <w:color w:val="080809"/>
          <w:sz w:val="24"/>
          <w:szCs w:val="24"/>
          <w:shd w:val="clear" w:color="auto" w:fill="FFFFFF"/>
        </w:rPr>
        <w:t xml:space="preserve">. Relatore: </w:t>
      </w:r>
      <w:r w:rsidR="00A44790">
        <w:rPr>
          <w:color w:val="080809"/>
          <w:sz w:val="24"/>
          <w:szCs w:val="24"/>
          <w:shd w:val="clear" w:color="auto" w:fill="FFFFFF"/>
        </w:rPr>
        <w:t>P</w:t>
      </w:r>
      <w:r w:rsidRPr="00F76EA0">
        <w:rPr>
          <w:color w:val="080809"/>
          <w:sz w:val="24"/>
          <w:szCs w:val="24"/>
          <w:shd w:val="clear" w:color="auto" w:fill="FFFFFF"/>
        </w:rPr>
        <w:t>rof. Pietro Dalena, docente di Storia medievale (Univ. della Calabria).</w:t>
      </w:r>
    </w:p>
    <w:p w14:paraId="4FDF52DC" w14:textId="3A77EAB9" w:rsidR="005D3642" w:rsidRPr="00F76EA0" w:rsidRDefault="005D3642" w:rsidP="00F76EA0">
      <w:pPr>
        <w:shd w:val="clear" w:color="auto" w:fill="FFFFFF"/>
        <w:spacing w:line="276" w:lineRule="auto"/>
        <w:rPr>
          <w:color w:val="080809"/>
          <w:sz w:val="24"/>
          <w:szCs w:val="24"/>
          <w:lang w:val="it-IT" w:eastAsia="it-IT"/>
        </w:rPr>
      </w:pPr>
      <w:r w:rsidRPr="00F76EA0">
        <w:rPr>
          <w:color w:val="080809"/>
          <w:sz w:val="24"/>
          <w:szCs w:val="24"/>
          <w:shd w:val="clear" w:color="auto" w:fill="FFFFFF"/>
        </w:rPr>
        <w:t xml:space="preserve"> L</w:t>
      </w:r>
      <w:r w:rsidRPr="00F76EA0">
        <w:rPr>
          <w:color w:val="080809"/>
          <w:sz w:val="24"/>
          <w:szCs w:val="24"/>
          <w:lang w:val="it-IT" w:eastAsia="it-IT"/>
        </w:rPr>
        <w:t>e sedi in cui si è svolto</w:t>
      </w:r>
      <w:r w:rsidR="00A44790">
        <w:rPr>
          <w:color w:val="080809"/>
          <w:sz w:val="24"/>
          <w:szCs w:val="24"/>
          <w:lang w:val="it-IT" w:eastAsia="it-IT"/>
        </w:rPr>
        <w:t xml:space="preserve"> il Convegno</w:t>
      </w:r>
      <w:r w:rsidRPr="00F76EA0">
        <w:rPr>
          <w:color w:val="080809"/>
          <w:sz w:val="24"/>
          <w:szCs w:val="24"/>
          <w:lang w:val="it-IT" w:eastAsia="it-IT"/>
        </w:rPr>
        <w:t xml:space="preserve"> sono state (per gentile concessione):</w:t>
      </w:r>
    </w:p>
    <w:p w14:paraId="457A9DC9" w14:textId="77777777" w:rsidR="005D3642" w:rsidRPr="005D3642" w:rsidRDefault="005D3642" w:rsidP="00F76EA0">
      <w:pPr>
        <w:shd w:val="clear" w:color="auto" w:fill="FFFFFF"/>
        <w:spacing w:line="276" w:lineRule="auto"/>
        <w:rPr>
          <w:color w:val="080809"/>
          <w:sz w:val="24"/>
          <w:szCs w:val="24"/>
          <w:lang w:val="it-IT" w:eastAsia="it-IT"/>
        </w:rPr>
      </w:pPr>
      <w:r w:rsidRPr="005D3642">
        <w:rPr>
          <w:color w:val="080809"/>
          <w:sz w:val="24"/>
          <w:szCs w:val="24"/>
          <w:lang w:val="it-IT" w:eastAsia="it-IT"/>
        </w:rPr>
        <w:t>- Salone degli Specchi - Palazzo di Città (giovedì 27 novembre, mattina e pomeriggio);</w:t>
      </w:r>
    </w:p>
    <w:p w14:paraId="0C03F606" w14:textId="77777777" w:rsidR="005D3642" w:rsidRPr="005D3642" w:rsidRDefault="005D3642" w:rsidP="00F76EA0">
      <w:pPr>
        <w:shd w:val="clear" w:color="auto" w:fill="FFFFFF"/>
        <w:spacing w:line="276" w:lineRule="auto"/>
        <w:rPr>
          <w:color w:val="080809"/>
          <w:sz w:val="24"/>
          <w:szCs w:val="24"/>
          <w:lang w:val="it-IT" w:eastAsia="it-IT"/>
        </w:rPr>
      </w:pPr>
      <w:r w:rsidRPr="005D3642">
        <w:rPr>
          <w:color w:val="080809"/>
          <w:sz w:val="24"/>
          <w:szCs w:val="24"/>
          <w:lang w:val="it-IT" w:eastAsia="it-IT"/>
        </w:rPr>
        <w:t xml:space="preserve">- Ex-Convento di S. Antonio, sede della Soprintendenza Nazionale al patrimonio culturale subacqueo (venerdì 28 novembre, mattina); </w:t>
      </w:r>
    </w:p>
    <w:p w14:paraId="0F01FB08" w14:textId="77777777" w:rsidR="005D3642" w:rsidRPr="005D3642" w:rsidRDefault="005D3642" w:rsidP="00F76EA0">
      <w:pPr>
        <w:shd w:val="clear" w:color="auto" w:fill="FFFFFF"/>
        <w:spacing w:line="276" w:lineRule="auto"/>
        <w:rPr>
          <w:color w:val="080809"/>
          <w:sz w:val="24"/>
          <w:szCs w:val="24"/>
          <w:lang w:val="it-IT" w:eastAsia="it-IT"/>
        </w:rPr>
      </w:pPr>
      <w:r w:rsidRPr="005D3642">
        <w:rPr>
          <w:color w:val="080809"/>
          <w:sz w:val="24"/>
          <w:szCs w:val="24"/>
          <w:lang w:val="it-IT" w:eastAsia="it-IT"/>
        </w:rPr>
        <w:t>- Archivio di Stato di Taranto, via Di Palma, 4 (venerdì 28 novembre, pomeriggio);</w:t>
      </w:r>
    </w:p>
    <w:p w14:paraId="5A0813E2" w14:textId="77777777" w:rsidR="005D3642" w:rsidRPr="005D3642" w:rsidRDefault="005D3642" w:rsidP="00F76EA0">
      <w:pPr>
        <w:shd w:val="clear" w:color="auto" w:fill="FFFFFF"/>
        <w:spacing w:line="276" w:lineRule="auto"/>
        <w:rPr>
          <w:color w:val="080809"/>
          <w:sz w:val="24"/>
          <w:szCs w:val="24"/>
          <w:lang w:val="it-IT" w:eastAsia="it-IT"/>
        </w:rPr>
      </w:pPr>
      <w:r w:rsidRPr="005D3642">
        <w:rPr>
          <w:color w:val="080809"/>
          <w:sz w:val="24"/>
          <w:szCs w:val="24"/>
          <w:lang w:val="it-IT" w:eastAsia="it-IT"/>
        </w:rPr>
        <w:t>- Castello Aragonese (sabato 29 novembre).</w:t>
      </w:r>
    </w:p>
    <w:p w14:paraId="02EFA4DD" w14:textId="5E716F2F" w:rsidR="005D3642" w:rsidRPr="005D3642" w:rsidRDefault="005D3642" w:rsidP="00F76EA0">
      <w:pPr>
        <w:shd w:val="clear" w:color="auto" w:fill="FFFFFF"/>
        <w:spacing w:line="276" w:lineRule="auto"/>
        <w:rPr>
          <w:color w:val="080809"/>
          <w:sz w:val="24"/>
          <w:szCs w:val="24"/>
          <w:lang w:val="it-IT" w:eastAsia="it-IT"/>
        </w:rPr>
      </w:pPr>
      <w:r w:rsidRPr="00F76EA0">
        <w:rPr>
          <w:color w:val="080809"/>
          <w:sz w:val="24"/>
          <w:szCs w:val="24"/>
          <w:lang w:val="it-IT" w:eastAsia="it-IT"/>
        </w:rPr>
        <w:t>V</w:t>
      </w:r>
      <w:r w:rsidRPr="005D3642">
        <w:rPr>
          <w:color w:val="080809"/>
          <w:sz w:val="24"/>
          <w:szCs w:val="24"/>
          <w:lang w:val="it-IT" w:eastAsia="it-IT"/>
        </w:rPr>
        <w:t>isite del MArTA, dell'ex-convento di S. Antonio, del Castello.</w:t>
      </w:r>
    </w:p>
    <w:p w14:paraId="3E946B02" w14:textId="1C675C21" w:rsidR="005D3642" w:rsidRPr="005D3642" w:rsidRDefault="005D3642" w:rsidP="00F76EA0">
      <w:pPr>
        <w:shd w:val="clear" w:color="auto" w:fill="FFFFFF"/>
        <w:spacing w:line="276" w:lineRule="auto"/>
        <w:rPr>
          <w:color w:val="080809"/>
          <w:sz w:val="24"/>
          <w:szCs w:val="24"/>
          <w:lang w:val="it-IT" w:eastAsia="it-IT"/>
        </w:rPr>
      </w:pPr>
      <w:r w:rsidRPr="00F76EA0">
        <w:rPr>
          <w:color w:val="080809"/>
          <w:sz w:val="24"/>
          <w:szCs w:val="24"/>
          <w:lang w:val="it-IT" w:eastAsia="it-IT"/>
        </w:rPr>
        <w:t>M</w:t>
      </w:r>
      <w:r w:rsidRPr="005D3642">
        <w:rPr>
          <w:color w:val="080809"/>
          <w:sz w:val="24"/>
          <w:szCs w:val="24"/>
          <w:lang w:val="it-IT" w:eastAsia="it-IT"/>
        </w:rPr>
        <w:t>ostra di pergamene del Principato di Taranto.</w:t>
      </w:r>
    </w:p>
    <w:p w14:paraId="19F2D8A3" w14:textId="0E638499" w:rsidR="005D3642" w:rsidRPr="00F76EA0" w:rsidRDefault="005D3642" w:rsidP="00F76EA0">
      <w:pPr>
        <w:shd w:val="clear" w:color="auto" w:fill="FFFFFF"/>
        <w:spacing w:line="276" w:lineRule="auto"/>
        <w:rPr>
          <w:color w:val="080809"/>
          <w:sz w:val="24"/>
          <w:szCs w:val="24"/>
          <w:shd w:val="clear" w:color="auto" w:fill="FFFFFF"/>
          <w:lang w:val="it-IT"/>
        </w:rPr>
      </w:pPr>
      <w:r w:rsidRPr="00F76EA0">
        <w:rPr>
          <w:color w:val="080809"/>
          <w:sz w:val="24"/>
          <w:szCs w:val="24"/>
          <w:shd w:val="clear" w:color="auto" w:fill="FFFFFF"/>
          <w:lang w:val="it-IT"/>
        </w:rPr>
        <w:t>Per il programma</w:t>
      </w:r>
      <w:r w:rsidR="008F7FCC" w:rsidRPr="00F76EA0">
        <w:rPr>
          <w:color w:val="080809"/>
          <w:sz w:val="24"/>
          <w:szCs w:val="24"/>
          <w:shd w:val="clear" w:color="auto" w:fill="FFFFFF"/>
          <w:lang w:val="it-IT"/>
        </w:rPr>
        <w:t xml:space="preserve"> dettagliato</w:t>
      </w:r>
      <w:r w:rsidRPr="00F76EA0">
        <w:rPr>
          <w:color w:val="080809"/>
          <w:sz w:val="24"/>
          <w:szCs w:val="24"/>
          <w:shd w:val="clear" w:color="auto" w:fill="FFFFFF"/>
          <w:lang w:val="it-IT"/>
        </w:rPr>
        <w:t xml:space="preserve">, vd </w:t>
      </w:r>
      <w:r w:rsidR="005E5FE5" w:rsidRPr="00F76EA0">
        <w:rPr>
          <w:color w:val="080809"/>
          <w:sz w:val="24"/>
          <w:szCs w:val="24"/>
          <w:shd w:val="clear" w:color="auto" w:fill="FFFFFF"/>
          <w:lang w:val="it-IT"/>
        </w:rPr>
        <w:t>cronaca su</w:t>
      </w:r>
      <w:r w:rsidRPr="00F76EA0">
        <w:rPr>
          <w:color w:val="080809"/>
          <w:sz w:val="24"/>
          <w:szCs w:val="24"/>
          <w:shd w:val="clear" w:color="auto" w:fill="FFFFFF"/>
          <w:lang w:val="it-IT"/>
        </w:rPr>
        <w:t xml:space="preserve"> </w:t>
      </w:r>
      <w:hyperlink r:id="rId6" w:history="1">
        <w:r w:rsidR="005E5FE5" w:rsidRPr="00F76EA0">
          <w:rPr>
            <w:rStyle w:val="Collegamentoipertestuale"/>
            <w:sz w:val="24"/>
            <w:szCs w:val="24"/>
            <w:shd w:val="clear" w:color="auto" w:fill="FFFFFF"/>
            <w:lang w:val="it-IT"/>
          </w:rPr>
          <w:t>www.aicc-taranto.it</w:t>
        </w:r>
      </w:hyperlink>
    </w:p>
    <w:p w14:paraId="3C51FA79" w14:textId="77777777" w:rsidR="005D3642" w:rsidRDefault="005D3642" w:rsidP="00F76EA0">
      <w:pPr>
        <w:shd w:val="clear" w:color="auto" w:fill="FFFFFF"/>
        <w:spacing w:line="276" w:lineRule="auto"/>
        <w:rPr>
          <w:color w:val="080809"/>
          <w:sz w:val="24"/>
          <w:szCs w:val="24"/>
          <w:shd w:val="clear" w:color="auto" w:fill="FFFFFF"/>
          <w:lang w:val="it-IT"/>
        </w:rPr>
      </w:pPr>
    </w:p>
    <w:p w14:paraId="6B9557EC" w14:textId="77777777" w:rsidR="00A44790" w:rsidRDefault="00A44790" w:rsidP="00F76EA0">
      <w:pPr>
        <w:shd w:val="clear" w:color="auto" w:fill="FFFFFF"/>
        <w:spacing w:line="276" w:lineRule="auto"/>
        <w:rPr>
          <w:color w:val="080809"/>
          <w:sz w:val="24"/>
          <w:szCs w:val="24"/>
          <w:shd w:val="clear" w:color="auto" w:fill="FFFFFF"/>
          <w:lang w:val="it-IT"/>
        </w:rPr>
      </w:pPr>
    </w:p>
    <w:p w14:paraId="486F4A94" w14:textId="77777777" w:rsidR="00A44790" w:rsidRDefault="00A44790" w:rsidP="00F76EA0">
      <w:pPr>
        <w:shd w:val="clear" w:color="auto" w:fill="FFFFFF"/>
        <w:spacing w:line="276" w:lineRule="auto"/>
        <w:rPr>
          <w:color w:val="080809"/>
          <w:sz w:val="24"/>
          <w:szCs w:val="24"/>
          <w:shd w:val="clear" w:color="auto" w:fill="FFFFFF"/>
          <w:lang w:val="it-IT"/>
        </w:rPr>
      </w:pPr>
    </w:p>
    <w:p w14:paraId="678920E3" w14:textId="77777777" w:rsidR="00A44790" w:rsidRPr="00F76EA0" w:rsidRDefault="00A44790" w:rsidP="00F76EA0">
      <w:pPr>
        <w:shd w:val="clear" w:color="auto" w:fill="FFFFFF"/>
        <w:spacing w:line="276" w:lineRule="auto"/>
        <w:rPr>
          <w:color w:val="080809"/>
          <w:sz w:val="24"/>
          <w:szCs w:val="24"/>
          <w:shd w:val="clear" w:color="auto" w:fill="FFFFFF"/>
          <w:lang w:val="it-IT"/>
        </w:rPr>
      </w:pPr>
    </w:p>
    <w:p w14:paraId="74846BF7" w14:textId="2ECDA578" w:rsidR="005D3642" w:rsidRPr="00F76EA0" w:rsidRDefault="005D3642" w:rsidP="00F76EA0">
      <w:pPr>
        <w:shd w:val="clear" w:color="auto" w:fill="FFFFFF"/>
        <w:spacing w:line="276" w:lineRule="auto"/>
        <w:rPr>
          <w:color w:val="080809"/>
          <w:sz w:val="24"/>
          <w:szCs w:val="24"/>
          <w:shd w:val="clear" w:color="auto" w:fill="FFFFFF"/>
          <w:lang w:val="it-IT"/>
        </w:rPr>
      </w:pPr>
      <w:r w:rsidRPr="00F76EA0">
        <w:rPr>
          <w:color w:val="080809"/>
          <w:sz w:val="24"/>
          <w:szCs w:val="24"/>
          <w:shd w:val="clear" w:color="auto" w:fill="FFFFFF"/>
          <w:lang w:val="it-IT"/>
        </w:rPr>
        <w:lastRenderedPageBreak/>
        <w:t xml:space="preserve">16.12.2025 </w:t>
      </w:r>
      <w:r w:rsidR="009963ED" w:rsidRPr="00F76EA0">
        <w:rPr>
          <w:color w:val="080809"/>
          <w:sz w:val="24"/>
          <w:szCs w:val="24"/>
          <w:shd w:val="clear" w:color="auto" w:fill="FFFFFF"/>
          <w:lang w:val="it-IT"/>
        </w:rPr>
        <w:t>–</w:t>
      </w:r>
      <w:r w:rsidRPr="00F76EA0">
        <w:rPr>
          <w:color w:val="080809"/>
          <w:sz w:val="24"/>
          <w:szCs w:val="24"/>
          <w:shd w:val="clear" w:color="auto" w:fill="FFFFFF"/>
          <w:lang w:val="it-IT"/>
        </w:rPr>
        <w:t xml:space="preserve"> </w:t>
      </w:r>
      <w:r w:rsidR="009963ED" w:rsidRPr="00F76EA0">
        <w:rPr>
          <w:i/>
          <w:iCs/>
          <w:color w:val="080809"/>
          <w:sz w:val="24"/>
          <w:szCs w:val="24"/>
          <w:shd w:val="clear" w:color="auto" w:fill="FFFFFF"/>
          <w:lang w:val="it-IT"/>
        </w:rPr>
        <w:t>La tutela dell’ecosistema marino a Taranto tra storia e prospettive</w:t>
      </w:r>
      <w:r w:rsidR="009963ED" w:rsidRPr="00F76EA0">
        <w:rPr>
          <w:color w:val="080809"/>
          <w:sz w:val="24"/>
          <w:szCs w:val="24"/>
          <w:shd w:val="clear" w:color="auto" w:fill="FFFFFF"/>
          <w:lang w:val="it-IT"/>
        </w:rPr>
        <w:t xml:space="preserve">, </w:t>
      </w:r>
      <w:r w:rsidR="009963ED" w:rsidRPr="00F76EA0">
        <w:rPr>
          <w:color w:val="080809"/>
          <w:sz w:val="24"/>
          <w:szCs w:val="24"/>
          <w:shd w:val="clear" w:color="auto" w:fill="FFFFFF"/>
        </w:rPr>
        <w:t xml:space="preserve">presso la Sala Convegni del Dipartimento Prevenzione ASL (ex baraccamenti Cattolica), organizzata </w:t>
      </w:r>
      <w:r w:rsidR="00A44790" w:rsidRPr="00F76EA0">
        <w:rPr>
          <w:color w:val="080809"/>
          <w:sz w:val="24"/>
          <w:szCs w:val="24"/>
          <w:shd w:val="clear" w:color="auto" w:fill="FFFFFF"/>
        </w:rPr>
        <w:t>in collaborazione con</w:t>
      </w:r>
      <w:r w:rsidR="009963ED" w:rsidRPr="00F76EA0">
        <w:rPr>
          <w:color w:val="080809"/>
          <w:sz w:val="24"/>
          <w:szCs w:val="24"/>
          <w:shd w:val="clear" w:color="auto" w:fill="FFFFFF"/>
        </w:rPr>
        <w:t xml:space="preserve"> Italia Nostra - sez. di Taranto</w:t>
      </w:r>
      <w:r w:rsidR="00A44790">
        <w:rPr>
          <w:color w:val="080809"/>
          <w:sz w:val="24"/>
          <w:szCs w:val="24"/>
          <w:shd w:val="clear" w:color="auto" w:fill="FFFFFF"/>
        </w:rPr>
        <w:t>.</w:t>
      </w:r>
    </w:p>
    <w:p w14:paraId="74DEE536" w14:textId="54B0AD03" w:rsidR="009963ED" w:rsidRDefault="009963ED" w:rsidP="00F76EA0">
      <w:pPr>
        <w:shd w:val="clear" w:color="auto" w:fill="FFFFFF"/>
        <w:spacing w:line="276" w:lineRule="auto"/>
        <w:rPr>
          <w:rFonts w:ascii="Cambria Math" w:hAnsi="Cambria Math" w:cs="Cambria Math"/>
          <w:color w:val="080809"/>
          <w:sz w:val="24"/>
          <w:szCs w:val="24"/>
          <w:lang w:val="it-IT" w:eastAsia="it-IT"/>
        </w:rPr>
      </w:pPr>
      <w:r w:rsidRPr="009963ED">
        <w:rPr>
          <w:color w:val="080809"/>
          <w:sz w:val="24"/>
          <w:szCs w:val="24"/>
          <w:lang w:val="it-IT" w:eastAsia="it-IT"/>
        </w:rPr>
        <w:t>relatori:</w:t>
      </w:r>
      <w:r w:rsidRPr="00F76EA0">
        <w:rPr>
          <w:color w:val="080809"/>
          <w:sz w:val="24"/>
          <w:szCs w:val="24"/>
          <w:lang w:val="it-IT" w:eastAsia="it-IT"/>
        </w:rPr>
        <w:t xml:space="preserve"> </w:t>
      </w:r>
      <w:r w:rsidR="00A44790">
        <w:rPr>
          <w:color w:val="080809"/>
          <w:sz w:val="24"/>
          <w:szCs w:val="24"/>
          <w:lang w:val="it-IT" w:eastAsia="it-IT"/>
        </w:rPr>
        <w:t>Stefano Vinci, Giuseppe Portacci, Dino Pierri.</w:t>
      </w:r>
      <w:r w:rsidRPr="009963ED">
        <w:rPr>
          <w:color w:val="080809"/>
          <w:sz w:val="24"/>
          <w:szCs w:val="24"/>
          <w:lang w:val="it-IT" w:eastAsia="it-IT"/>
        </w:rPr>
        <w:t xml:space="preserve"> </w:t>
      </w:r>
      <w:r w:rsidR="00A44790">
        <w:rPr>
          <w:rFonts w:ascii="Cambria Math" w:hAnsi="Cambria Math" w:cs="Cambria Math"/>
          <w:color w:val="080809"/>
          <w:sz w:val="24"/>
          <w:szCs w:val="24"/>
          <w:lang w:val="it-IT" w:eastAsia="it-IT"/>
        </w:rPr>
        <w:t xml:space="preserve"> </w:t>
      </w:r>
    </w:p>
    <w:p w14:paraId="071BAC00" w14:textId="77777777" w:rsidR="00B37B2C" w:rsidRPr="00F76EA0" w:rsidRDefault="00B37B2C" w:rsidP="00F76EA0">
      <w:pPr>
        <w:shd w:val="clear" w:color="auto" w:fill="FFFFFF"/>
        <w:spacing w:line="276" w:lineRule="auto"/>
        <w:rPr>
          <w:color w:val="080809"/>
          <w:sz w:val="24"/>
          <w:szCs w:val="24"/>
          <w:lang w:val="it-IT" w:eastAsia="it-IT"/>
        </w:rPr>
      </w:pPr>
    </w:p>
    <w:p w14:paraId="403B7312" w14:textId="0602784E" w:rsidR="009963ED" w:rsidRPr="00F76EA0" w:rsidRDefault="009963ED" w:rsidP="00F76EA0">
      <w:pPr>
        <w:shd w:val="clear" w:color="auto" w:fill="FFFFFF"/>
        <w:spacing w:line="276" w:lineRule="auto"/>
        <w:jc w:val="center"/>
        <w:rPr>
          <w:b/>
          <w:bCs/>
          <w:color w:val="080809"/>
          <w:sz w:val="24"/>
          <w:szCs w:val="24"/>
          <w:lang w:val="it-IT" w:eastAsia="it-IT"/>
        </w:rPr>
      </w:pPr>
      <w:r w:rsidRPr="00F76EA0">
        <w:rPr>
          <w:b/>
          <w:bCs/>
          <w:color w:val="080809"/>
          <w:sz w:val="24"/>
          <w:szCs w:val="24"/>
          <w:lang w:val="it-IT" w:eastAsia="it-IT"/>
        </w:rPr>
        <w:t>Anno 2026 (fino a</w:t>
      </w:r>
      <w:r w:rsidR="00F76EA0">
        <w:rPr>
          <w:b/>
          <w:bCs/>
          <w:color w:val="080809"/>
          <w:sz w:val="24"/>
          <w:szCs w:val="24"/>
          <w:lang w:val="it-IT" w:eastAsia="it-IT"/>
        </w:rPr>
        <w:t>d agosto</w:t>
      </w:r>
      <w:r w:rsidRPr="00F76EA0">
        <w:rPr>
          <w:b/>
          <w:bCs/>
          <w:color w:val="080809"/>
          <w:sz w:val="24"/>
          <w:szCs w:val="24"/>
          <w:lang w:val="it-IT" w:eastAsia="it-IT"/>
        </w:rPr>
        <w:t>)</w:t>
      </w:r>
    </w:p>
    <w:p w14:paraId="2CFAF47A" w14:textId="77777777" w:rsidR="009963ED" w:rsidRPr="00F76EA0" w:rsidRDefault="009963ED" w:rsidP="00F76EA0">
      <w:pPr>
        <w:shd w:val="clear" w:color="auto" w:fill="FFFFFF"/>
        <w:spacing w:line="276" w:lineRule="auto"/>
        <w:jc w:val="center"/>
        <w:rPr>
          <w:b/>
          <w:bCs/>
          <w:color w:val="080809"/>
          <w:sz w:val="24"/>
          <w:szCs w:val="24"/>
          <w:lang w:val="it-IT" w:eastAsia="it-IT"/>
        </w:rPr>
      </w:pPr>
    </w:p>
    <w:p w14:paraId="37E98113" w14:textId="4C597DDC" w:rsidR="009963ED" w:rsidRPr="00F76EA0" w:rsidRDefault="009963ED" w:rsidP="00F76EA0">
      <w:pPr>
        <w:shd w:val="clear" w:color="auto" w:fill="FFFFFF"/>
        <w:spacing w:line="276" w:lineRule="auto"/>
        <w:jc w:val="both"/>
        <w:rPr>
          <w:color w:val="080809"/>
          <w:sz w:val="24"/>
          <w:szCs w:val="24"/>
          <w:lang w:val="it-IT" w:eastAsia="it-IT"/>
        </w:rPr>
      </w:pPr>
      <w:r w:rsidRPr="00F76EA0">
        <w:rPr>
          <w:color w:val="080809"/>
          <w:sz w:val="24"/>
          <w:szCs w:val="24"/>
          <w:lang w:val="it-IT" w:eastAsia="it-IT"/>
        </w:rPr>
        <w:t xml:space="preserve">15.01.2026 – </w:t>
      </w:r>
      <w:r w:rsidRPr="00A44790">
        <w:rPr>
          <w:i/>
          <w:iCs/>
          <w:color w:val="080809"/>
          <w:sz w:val="24"/>
          <w:szCs w:val="24"/>
          <w:lang w:val="it-IT" w:eastAsia="it-IT"/>
        </w:rPr>
        <w:t>Silloge d’amore</w:t>
      </w:r>
      <w:r w:rsidRPr="00F76EA0">
        <w:rPr>
          <w:color w:val="080809"/>
          <w:sz w:val="24"/>
          <w:szCs w:val="24"/>
          <w:lang w:val="it-IT" w:eastAsia="it-IT"/>
        </w:rPr>
        <w:t xml:space="preserve">. Presentazione di tre libri di Giuseppina Mormandi, </w:t>
      </w:r>
      <w:bookmarkStart w:id="2" w:name="_Hlk239619388"/>
      <w:r w:rsidRPr="00F76EA0">
        <w:rPr>
          <w:color w:val="080809"/>
          <w:sz w:val="24"/>
          <w:szCs w:val="24"/>
          <w:lang w:val="it-IT" w:eastAsia="it-IT"/>
        </w:rPr>
        <w:t>presso BCC di Bari e di Taranto.</w:t>
      </w:r>
    </w:p>
    <w:bookmarkEnd w:id="2"/>
    <w:p w14:paraId="7E77823D" w14:textId="43247013" w:rsidR="009963ED" w:rsidRPr="00F76EA0" w:rsidRDefault="009963ED" w:rsidP="00F76EA0">
      <w:pPr>
        <w:shd w:val="clear" w:color="auto" w:fill="FFFFFF"/>
        <w:spacing w:line="276" w:lineRule="auto"/>
        <w:jc w:val="both"/>
        <w:rPr>
          <w:color w:val="080809"/>
          <w:sz w:val="24"/>
          <w:szCs w:val="24"/>
          <w:lang w:val="it-IT" w:eastAsia="it-IT"/>
        </w:rPr>
      </w:pPr>
      <w:r w:rsidRPr="00F76EA0">
        <w:rPr>
          <w:color w:val="080809"/>
          <w:sz w:val="24"/>
          <w:szCs w:val="24"/>
          <w:lang w:val="it-IT" w:eastAsia="it-IT"/>
        </w:rPr>
        <w:t>Relatori: Antonio Morelli e Francesca Poretti</w:t>
      </w:r>
    </w:p>
    <w:p w14:paraId="62F7684E" w14:textId="77777777" w:rsidR="005E5FE5" w:rsidRPr="00F76EA0" w:rsidRDefault="005E5FE5" w:rsidP="00F76EA0">
      <w:pPr>
        <w:shd w:val="clear" w:color="auto" w:fill="FFFFFF"/>
        <w:spacing w:line="276" w:lineRule="auto"/>
        <w:jc w:val="both"/>
        <w:rPr>
          <w:color w:val="080809"/>
          <w:sz w:val="24"/>
          <w:szCs w:val="24"/>
          <w:lang w:val="it-IT" w:eastAsia="it-IT"/>
        </w:rPr>
      </w:pPr>
    </w:p>
    <w:p w14:paraId="0BC4770C" w14:textId="00C9F1FE" w:rsidR="005E5FE5" w:rsidRPr="00F76EA0" w:rsidRDefault="005E5FE5" w:rsidP="00F76EA0">
      <w:pPr>
        <w:shd w:val="clear" w:color="auto" w:fill="FFFFFF"/>
        <w:spacing w:line="276" w:lineRule="auto"/>
        <w:jc w:val="both"/>
        <w:rPr>
          <w:i/>
          <w:iCs/>
          <w:color w:val="080809"/>
          <w:sz w:val="24"/>
          <w:szCs w:val="24"/>
          <w:lang w:val="it-IT" w:eastAsia="it-IT"/>
        </w:rPr>
      </w:pPr>
      <w:r w:rsidRPr="00F76EA0">
        <w:rPr>
          <w:color w:val="080809"/>
          <w:sz w:val="24"/>
          <w:szCs w:val="24"/>
          <w:lang w:val="it-IT" w:eastAsia="it-IT"/>
        </w:rPr>
        <w:t xml:space="preserve">15.02.2026 – Giornata Mondiale della lingua Greca, in collaborazione con il MarTA, presso la Sala “E. Lippolis” del MarTA. Relazione </w:t>
      </w:r>
      <w:r w:rsidR="00A44790">
        <w:rPr>
          <w:color w:val="080809"/>
          <w:sz w:val="24"/>
          <w:szCs w:val="24"/>
          <w:lang w:val="it-IT" w:eastAsia="it-IT"/>
        </w:rPr>
        <w:t>della Prof.ssa</w:t>
      </w:r>
      <w:r w:rsidRPr="00F76EA0">
        <w:rPr>
          <w:color w:val="080809"/>
          <w:sz w:val="24"/>
          <w:szCs w:val="24"/>
          <w:lang w:val="it-IT" w:eastAsia="it-IT"/>
        </w:rPr>
        <w:t xml:space="preserve"> Paola Radici Colace, </w:t>
      </w:r>
      <w:r w:rsidR="00A44790">
        <w:rPr>
          <w:color w:val="080809"/>
          <w:sz w:val="24"/>
          <w:szCs w:val="24"/>
          <w:lang w:val="it-IT" w:eastAsia="it-IT"/>
        </w:rPr>
        <w:t xml:space="preserve">docente emerita di Letteratura Greca (Univ. di Messina), </w:t>
      </w:r>
      <w:r w:rsidRPr="00F76EA0">
        <w:rPr>
          <w:i/>
          <w:iCs/>
          <w:color w:val="080809"/>
          <w:sz w:val="24"/>
          <w:szCs w:val="24"/>
          <w:shd w:val="clear" w:color="auto" w:fill="FFFFFF"/>
        </w:rPr>
        <w:t>Le parole delle stelle.</w:t>
      </w:r>
    </w:p>
    <w:p w14:paraId="0EF3B5EB" w14:textId="77777777" w:rsidR="009963ED" w:rsidRPr="00F76EA0" w:rsidRDefault="009963ED" w:rsidP="00F76EA0">
      <w:pPr>
        <w:shd w:val="clear" w:color="auto" w:fill="FFFFFF"/>
        <w:spacing w:line="276" w:lineRule="auto"/>
        <w:jc w:val="both"/>
        <w:rPr>
          <w:i/>
          <w:iCs/>
          <w:color w:val="080809"/>
          <w:sz w:val="24"/>
          <w:szCs w:val="24"/>
          <w:lang w:val="it-IT" w:eastAsia="it-IT"/>
        </w:rPr>
      </w:pPr>
    </w:p>
    <w:p w14:paraId="5039B3C0" w14:textId="655FAC7D" w:rsidR="009963ED" w:rsidRPr="00F76EA0" w:rsidRDefault="009963ED" w:rsidP="00F76EA0">
      <w:pPr>
        <w:shd w:val="clear" w:color="auto" w:fill="FFFFFF"/>
        <w:spacing w:line="276" w:lineRule="auto"/>
        <w:jc w:val="both"/>
        <w:rPr>
          <w:color w:val="080809"/>
          <w:sz w:val="24"/>
          <w:szCs w:val="24"/>
          <w:lang w:val="it-IT" w:eastAsia="it-IT"/>
        </w:rPr>
      </w:pPr>
      <w:r w:rsidRPr="00F76EA0">
        <w:rPr>
          <w:color w:val="080809"/>
          <w:sz w:val="24"/>
          <w:szCs w:val="24"/>
          <w:lang w:val="it-IT" w:eastAsia="it-IT"/>
        </w:rPr>
        <w:t xml:space="preserve">18.02.2026 – XII Certamen Letterario – </w:t>
      </w:r>
      <w:r w:rsidRPr="00A44790">
        <w:rPr>
          <w:i/>
          <w:iCs/>
          <w:color w:val="080809"/>
          <w:sz w:val="24"/>
          <w:szCs w:val="24"/>
          <w:lang w:val="it-IT" w:eastAsia="it-IT"/>
        </w:rPr>
        <w:t>In Mytho veritas</w:t>
      </w:r>
      <w:r w:rsidRPr="00F76EA0">
        <w:rPr>
          <w:color w:val="080809"/>
          <w:sz w:val="24"/>
          <w:szCs w:val="24"/>
          <w:lang w:val="it-IT" w:eastAsia="it-IT"/>
        </w:rPr>
        <w:t xml:space="preserve">. In collaborazione con il Liceo </w:t>
      </w:r>
      <w:r w:rsidR="00A44790">
        <w:rPr>
          <w:color w:val="080809"/>
          <w:sz w:val="24"/>
          <w:szCs w:val="24"/>
          <w:lang w:val="it-IT" w:eastAsia="it-IT"/>
        </w:rPr>
        <w:t>“</w:t>
      </w:r>
      <w:r w:rsidRPr="00F76EA0">
        <w:rPr>
          <w:color w:val="080809"/>
          <w:sz w:val="24"/>
          <w:szCs w:val="24"/>
          <w:lang w:val="it-IT" w:eastAsia="it-IT"/>
        </w:rPr>
        <w:t>Archita</w:t>
      </w:r>
      <w:r w:rsidR="00A44790">
        <w:rPr>
          <w:color w:val="080809"/>
          <w:sz w:val="24"/>
          <w:szCs w:val="24"/>
          <w:lang w:val="it-IT" w:eastAsia="it-IT"/>
        </w:rPr>
        <w:t>”</w:t>
      </w:r>
      <w:r w:rsidRPr="00F76EA0">
        <w:rPr>
          <w:color w:val="080809"/>
          <w:sz w:val="24"/>
          <w:szCs w:val="24"/>
          <w:lang w:val="it-IT" w:eastAsia="it-IT"/>
        </w:rPr>
        <w:t xml:space="preserve"> di Taranto. Mito esaminato: le Sirene.</w:t>
      </w:r>
      <w:r w:rsidR="00A44790">
        <w:rPr>
          <w:color w:val="080809"/>
          <w:sz w:val="24"/>
          <w:szCs w:val="24"/>
          <w:lang w:val="it-IT" w:eastAsia="it-IT"/>
        </w:rPr>
        <w:t xml:space="preserve"> Coordinamento: prof.ssa tania rago (Liceo “Archita”). Relazione: Prof.ssa Francesca Poretti</w:t>
      </w:r>
    </w:p>
    <w:p w14:paraId="10045305" w14:textId="77777777" w:rsidR="009963ED" w:rsidRPr="00F76EA0" w:rsidRDefault="009963ED" w:rsidP="00F76EA0">
      <w:pPr>
        <w:shd w:val="clear" w:color="auto" w:fill="FFFFFF"/>
        <w:spacing w:line="276" w:lineRule="auto"/>
        <w:jc w:val="both"/>
        <w:rPr>
          <w:color w:val="080809"/>
          <w:sz w:val="24"/>
          <w:szCs w:val="24"/>
          <w:lang w:val="it-IT" w:eastAsia="it-IT"/>
        </w:rPr>
      </w:pPr>
    </w:p>
    <w:p w14:paraId="069DFDEC" w14:textId="2FC99A6D" w:rsidR="005E5FE5" w:rsidRPr="00F76EA0" w:rsidRDefault="009963ED" w:rsidP="00F76EA0">
      <w:pPr>
        <w:shd w:val="clear" w:color="auto" w:fill="FFFFFF"/>
        <w:spacing w:line="276" w:lineRule="auto"/>
        <w:jc w:val="both"/>
        <w:rPr>
          <w:color w:val="080809"/>
          <w:sz w:val="24"/>
          <w:szCs w:val="24"/>
          <w:lang w:val="it-IT" w:eastAsia="it-IT"/>
        </w:rPr>
      </w:pPr>
      <w:r w:rsidRPr="00F76EA0">
        <w:rPr>
          <w:color w:val="080809"/>
          <w:sz w:val="24"/>
          <w:szCs w:val="24"/>
          <w:lang w:val="it-IT" w:eastAsia="it-IT"/>
        </w:rPr>
        <w:t xml:space="preserve">20.02.206 – </w:t>
      </w:r>
      <w:r w:rsidR="00B37B2C">
        <w:rPr>
          <w:color w:val="080809"/>
          <w:sz w:val="24"/>
          <w:szCs w:val="24"/>
          <w:lang w:val="it-IT" w:eastAsia="it-IT"/>
        </w:rPr>
        <w:t>P</w:t>
      </w:r>
      <w:r w:rsidRPr="00F76EA0">
        <w:rPr>
          <w:color w:val="080809"/>
          <w:sz w:val="24"/>
          <w:szCs w:val="24"/>
          <w:lang w:val="it-IT" w:eastAsia="it-IT"/>
        </w:rPr>
        <w:t xml:space="preserve">resentazione del libro </w:t>
      </w:r>
      <w:r w:rsidRPr="00F76EA0">
        <w:rPr>
          <w:i/>
          <w:iCs/>
          <w:color w:val="080809"/>
          <w:sz w:val="24"/>
          <w:szCs w:val="24"/>
          <w:lang w:val="it-IT" w:eastAsia="it-IT"/>
        </w:rPr>
        <w:t xml:space="preserve">Resta con te, </w:t>
      </w:r>
      <w:r w:rsidRPr="00F76EA0">
        <w:rPr>
          <w:color w:val="080809"/>
          <w:sz w:val="24"/>
          <w:szCs w:val="24"/>
          <w:lang w:val="it-IT" w:eastAsia="it-IT"/>
        </w:rPr>
        <w:t xml:space="preserve">di Silvia Morrone, </w:t>
      </w:r>
      <w:r w:rsidR="005E5FE5" w:rsidRPr="00F76EA0">
        <w:rPr>
          <w:color w:val="080809"/>
          <w:sz w:val="24"/>
          <w:szCs w:val="24"/>
          <w:lang w:val="it-IT" w:eastAsia="it-IT"/>
        </w:rPr>
        <w:t>presso BCC di Bari e di Taranto.</w:t>
      </w:r>
    </w:p>
    <w:p w14:paraId="1ECD4B86" w14:textId="146F28FC" w:rsidR="009963ED" w:rsidRPr="00F76EA0" w:rsidRDefault="005E5FE5" w:rsidP="00F76EA0">
      <w:pPr>
        <w:shd w:val="clear" w:color="auto" w:fill="FFFFFF"/>
        <w:spacing w:line="276" w:lineRule="auto"/>
        <w:jc w:val="both"/>
        <w:rPr>
          <w:color w:val="080809"/>
          <w:sz w:val="24"/>
          <w:szCs w:val="24"/>
          <w:lang w:val="it-IT" w:eastAsia="it-IT"/>
        </w:rPr>
      </w:pPr>
      <w:r w:rsidRPr="00F76EA0">
        <w:rPr>
          <w:color w:val="080809"/>
          <w:sz w:val="24"/>
          <w:szCs w:val="24"/>
          <w:lang w:val="it-IT" w:eastAsia="it-IT"/>
        </w:rPr>
        <w:t>Relatori: Ingrid Iaci,  Valentina L’Ingesso, Sabrina Pontrelli.</w:t>
      </w:r>
      <w:r w:rsidR="00A44790">
        <w:rPr>
          <w:color w:val="080809"/>
          <w:sz w:val="24"/>
          <w:szCs w:val="24"/>
          <w:lang w:val="it-IT" w:eastAsia="it-IT"/>
        </w:rPr>
        <w:t xml:space="preserve"> Introduzione di Francesca Poretti.</w:t>
      </w:r>
      <w:r w:rsidRPr="00F76EA0">
        <w:rPr>
          <w:color w:val="080809"/>
          <w:sz w:val="24"/>
          <w:szCs w:val="24"/>
          <w:lang w:val="it-IT" w:eastAsia="it-IT"/>
        </w:rPr>
        <w:t xml:space="preserve"> Reading </w:t>
      </w:r>
      <w:r w:rsidR="00A44790">
        <w:rPr>
          <w:color w:val="080809"/>
          <w:sz w:val="24"/>
          <w:szCs w:val="24"/>
          <w:lang w:val="it-IT" w:eastAsia="it-IT"/>
        </w:rPr>
        <w:t xml:space="preserve"> </w:t>
      </w:r>
      <w:r w:rsidRPr="00F76EA0">
        <w:rPr>
          <w:color w:val="080809"/>
          <w:sz w:val="24"/>
          <w:szCs w:val="24"/>
          <w:lang w:val="it-IT" w:eastAsia="it-IT"/>
        </w:rPr>
        <w:t>di Tiziana Risolo.</w:t>
      </w:r>
    </w:p>
    <w:p w14:paraId="1215A9AA" w14:textId="77777777" w:rsidR="008F7FCC" w:rsidRPr="00F76EA0" w:rsidRDefault="008F7FCC" w:rsidP="00F76EA0">
      <w:pPr>
        <w:shd w:val="clear" w:color="auto" w:fill="FFFFFF"/>
        <w:spacing w:line="276" w:lineRule="auto"/>
        <w:jc w:val="both"/>
        <w:rPr>
          <w:color w:val="080809"/>
          <w:sz w:val="24"/>
          <w:szCs w:val="24"/>
          <w:lang w:val="it-IT" w:eastAsia="it-IT"/>
        </w:rPr>
      </w:pPr>
    </w:p>
    <w:p w14:paraId="0EEC7558" w14:textId="1F81979F" w:rsidR="008F7FCC" w:rsidRPr="00F76EA0" w:rsidRDefault="008F7FCC" w:rsidP="00F76EA0">
      <w:pPr>
        <w:shd w:val="clear" w:color="auto" w:fill="FFFFFF"/>
        <w:spacing w:line="276" w:lineRule="auto"/>
        <w:rPr>
          <w:color w:val="080809"/>
          <w:sz w:val="24"/>
          <w:szCs w:val="24"/>
          <w:shd w:val="clear" w:color="auto" w:fill="FFFFFF"/>
          <w:lang w:val="it-IT"/>
        </w:rPr>
      </w:pPr>
      <w:r w:rsidRPr="00F76EA0">
        <w:rPr>
          <w:color w:val="080809"/>
          <w:sz w:val="24"/>
          <w:szCs w:val="24"/>
          <w:lang w:val="it-IT" w:eastAsia="it-IT"/>
        </w:rPr>
        <w:t xml:space="preserve">10.03.2026 – Presentazione del libro </w:t>
      </w:r>
      <w:r w:rsidRPr="00F76EA0">
        <w:rPr>
          <w:i/>
          <w:iCs/>
          <w:color w:val="080809"/>
          <w:sz w:val="24"/>
          <w:szCs w:val="24"/>
          <w:lang w:val="it-IT" w:eastAsia="it-IT"/>
        </w:rPr>
        <w:t xml:space="preserve">Principi, Imperatori, Vescovi, </w:t>
      </w:r>
      <w:bookmarkStart w:id="3" w:name="_Hlk239621480"/>
      <w:r w:rsidRPr="00F76EA0">
        <w:rPr>
          <w:color w:val="080809"/>
          <w:sz w:val="24"/>
          <w:szCs w:val="24"/>
          <w:shd w:val="clear" w:color="auto" w:fill="FFFFFF"/>
        </w:rPr>
        <w:t xml:space="preserve">presso la Sala Convegni del Dipartimento Prevenzione ASL (ex baraccamenti Cattolica), organizzata in collaborazione con Italia Nostra - sez. di Taranto. </w:t>
      </w:r>
      <w:bookmarkEnd w:id="3"/>
      <w:r w:rsidRPr="00F76EA0">
        <w:rPr>
          <w:color w:val="080809"/>
          <w:sz w:val="24"/>
          <w:szCs w:val="24"/>
          <w:shd w:val="clear" w:color="auto" w:fill="FFFFFF"/>
        </w:rPr>
        <w:t xml:space="preserve">Dialogo tra </w:t>
      </w:r>
      <w:r w:rsidR="00A44790">
        <w:rPr>
          <w:color w:val="080809"/>
          <w:sz w:val="24"/>
          <w:szCs w:val="24"/>
          <w:shd w:val="clear" w:color="auto" w:fill="FFFFFF"/>
        </w:rPr>
        <w:t xml:space="preserve">i proff. </w:t>
      </w:r>
      <w:r w:rsidRPr="00F76EA0">
        <w:rPr>
          <w:color w:val="080809"/>
          <w:sz w:val="24"/>
          <w:szCs w:val="24"/>
          <w:shd w:val="clear" w:color="auto" w:fill="FFFFFF"/>
        </w:rPr>
        <w:t>Francesco D’Andria e Raffaella Cassano.</w:t>
      </w:r>
    </w:p>
    <w:p w14:paraId="05B8BB9F" w14:textId="77777777" w:rsidR="005E5FE5" w:rsidRPr="00F76EA0" w:rsidRDefault="005E5FE5" w:rsidP="00F76EA0">
      <w:pPr>
        <w:shd w:val="clear" w:color="auto" w:fill="FFFFFF"/>
        <w:spacing w:line="276" w:lineRule="auto"/>
        <w:jc w:val="both"/>
        <w:rPr>
          <w:color w:val="080809"/>
          <w:sz w:val="24"/>
          <w:szCs w:val="24"/>
          <w:lang w:val="it-IT" w:eastAsia="it-IT"/>
        </w:rPr>
      </w:pPr>
    </w:p>
    <w:p w14:paraId="48F4AE88" w14:textId="1826E866" w:rsidR="005E5FE5" w:rsidRPr="00F76EA0" w:rsidRDefault="005E5FE5" w:rsidP="00F76EA0">
      <w:pPr>
        <w:shd w:val="clear" w:color="auto" w:fill="FFFFFF"/>
        <w:spacing w:line="276" w:lineRule="auto"/>
        <w:jc w:val="both"/>
        <w:rPr>
          <w:color w:val="080809"/>
          <w:sz w:val="24"/>
          <w:szCs w:val="24"/>
          <w:lang w:val="it-IT" w:eastAsia="it-IT"/>
        </w:rPr>
      </w:pPr>
      <w:r w:rsidRPr="00F76EA0">
        <w:rPr>
          <w:color w:val="080809"/>
          <w:sz w:val="24"/>
          <w:szCs w:val="24"/>
          <w:lang w:val="it-IT" w:eastAsia="it-IT"/>
        </w:rPr>
        <w:t xml:space="preserve">21.03.2026 – Presentazione del </w:t>
      </w:r>
      <w:r w:rsidR="00B37B2C">
        <w:rPr>
          <w:color w:val="080809"/>
          <w:sz w:val="24"/>
          <w:szCs w:val="24"/>
          <w:lang w:val="it-IT" w:eastAsia="it-IT"/>
        </w:rPr>
        <w:t>l</w:t>
      </w:r>
      <w:r w:rsidRPr="00F76EA0">
        <w:rPr>
          <w:color w:val="080809"/>
          <w:sz w:val="24"/>
          <w:szCs w:val="24"/>
          <w:lang w:val="it-IT" w:eastAsia="it-IT"/>
        </w:rPr>
        <w:t xml:space="preserve">ibro di Bianca Tragni, </w:t>
      </w:r>
      <w:r w:rsidRPr="00F76EA0">
        <w:rPr>
          <w:i/>
          <w:iCs/>
          <w:color w:val="080809"/>
          <w:sz w:val="24"/>
          <w:szCs w:val="24"/>
          <w:lang w:val="it-IT" w:eastAsia="it-IT"/>
        </w:rPr>
        <w:t xml:space="preserve">Raimondello e Maria. Un amore sognando un trono, </w:t>
      </w:r>
      <w:r w:rsidRPr="00F76EA0">
        <w:rPr>
          <w:color w:val="080809"/>
          <w:sz w:val="24"/>
          <w:szCs w:val="24"/>
          <w:lang w:val="it-IT" w:eastAsia="it-IT"/>
        </w:rPr>
        <w:t>presso la Sala degli Specchi del Palazzo di Città.</w:t>
      </w:r>
      <w:r w:rsidR="00B37B2C">
        <w:rPr>
          <w:color w:val="080809"/>
          <w:sz w:val="24"/>
          <w:szCs w:val="24"/>
          <w:lang w:val="it-IT" w:eastAsia="it-IT"/>
        </w:rPr>
        <w:t xml:space="preserve"> Dialoga con l’Autore il prof. Stefano Vinci, modera la prof.ssa Francesca Poretti, intervengono Fabrizio Iurlano, Linda Fania, José Minervini, Giovanni Guarino.</w:t>
      </w:r>
    </w:p>
    <w:p w14:paraId="67D4142C" w14:textId="77777777" w:rsidR="005E5FE5" w:rsidRPr="00F76EA0" w:rsidRDefault="005E5FE5" w:rsidP="00F76EA0">
      <w:pPr>
        <w:shd w:val="clear" w:color="auto" w:fill="FFFFFF"/>
        <w:spacing w:line="276" w:lineRule="auto"/>
        <w:jc w:val="both"/>
        <w:rPr>
          <w:color w:val="080809"/>
          <w:sz w:val="24"/>
          <w:szCs w:val="24"/>
          <w:lang w:val="it-IT" w:eastAsia="it-IT"/>
        </w:rPr>
      </w:pPr>
    </w:p>
    <w:p w14:paraId="5BD3A896" w14:textId="66A42341" w:rsidR="005E5FE5" w:rsidRPr="00F76EA0" w:rsidRDefault="005E5FE5" w:rsidP="00F76EA0">
      <w:pPr>
        <w:shd w:val="clear" w:color="auto" w:fill="FFFFFF"/>
        <w:spacing w:line="276" w:lineRule="auto"/>
        <w:jc w:val="both"/>
        <w:rPr>
          <w:color w:val="080809"/>
          <w:sz w:val="24"/>
          <w:szCs w:val="24"/>
          <w:shd w:val="clear" w:color="auto" w:fill="FFFFFF"/>
        </w:rPr>
      </w:pPr>
      <w:r w:rsidRPr="00F76EA0">
        <w:rPr>
          <w:color w:val="080809"/>
          <w:sz w:val="24"/>
          <w:szCs w:val="24"/>
          <w:lang w:val="it-IT" w:eastAsia="it-IT"/>
        </w:rPr>
        <w:t>20-21 marzo 2026 – XV Agone Tarantino</w:t>
      </w:r>
      <w:r w:rsidR="008F7FCC" w:rsidRPr="00F76EA0">
        <w:rPr>
          <w:color w:val="080809"/>
          <w:sz w:val="24"/>
          <w:szCs w:val="24"/>
          <w:lang w:val="it-IT" w:eastAsia="it-IT"/>
        </w:rPr>
        <w:t xml:space="preserve">. </w:t>
      </w:r>
      <w:r w:rsidR="00A44790">
        <w:rPr>
          <w:color w:val="080809"/>
          <w:sz w:val="24"/>
          <w:szCs w:val="24"/>
          <w:lang w:val="it-IT" w:eastAsia="it-IT"/>
        </w:rPr>
        <w:t xml:space="preserve">Coordinamento: prof.ssa Tania </w:t>
      </w:r>
      <w:r w:rsidR="00B37B2C">
        <w:rPr>
          <w:color w:val="080809"/>
          <w:sz w:val="24"/>
          <w:szCs w:val="24"/>
          <w:lang w:val="it-IT" w:eastAsia="it-IT"/>
        </w:rPr>
        <w:t>R</w:t>
      </w:r>
      <w:r w:rsidR="00A44790">
        <w:rPr>
          <w:color w:val="080809"/>
          <w:sz w:val="24"/>
          <w:szCs w:val="24"/>
          <w:lang w:val="it-IT" w:eastAsia="it-IT"/>
        </w:rPr>
        <w:t xml:space="preserve">ago (Lice “Archita”). </w:t>
      </w:r>
      <w:r w:rsidR="008F7FCC" w:rsidRPr="00F76EA0">
        <w:rPr>
          <w:color w:val="080809"/>
          <w:sz w:val="24"/>
          <w:szCs w:val="24"/>
          <w:lang w:val="it-IT" w:eastAsia="it-IT"/>
        </w:rPr>
        <w:t>Conferenza del prof. Pietro Totaro,</w:t>
      </w:r>
      <w:r w:rsidR="008F7FCC" w:rsidRPr="00F76EA0">
        <w:rPr>
          <w:color w:val="080809"/>
          <w:sz w:val="24"/>
          <w:szCs w:val="24"/>
          <w:shd w:val="clear" w:color="auto" w:fill="FFFFFF"/>
        </w:rPr>
        <w:t xml:space="preserve"> su un </w:t>
      </w:r>
      <w:r w:rsidR="00B37B2C">
        <w:rPr>
          <w:color w:val="080809"/>
          <w:sz w:val="24"/>
          <w:szCs w:val="24"/>
          <w:shd w:val="clear" w:color="auto" w:fill="FFFFFF"/>
        </w:rPr>
        <w:t xml:space="preserve">papiro euripideo, </w:t>
      </w:r>
      <w:r w:rsidR="00B37B2C" w:rsidRPr="00B37B2C">
        <w:rPr>
          <w:i/>
          <w:iCs/>
          <w:color w:val="080809"/>
          <w:sz w:val="24"/>
          <w:szCs w:val="24"/>
          <w:shd w:val="clear" w:color="auto" w:fill="FFFFFF"/>
        </w:rPr>
        <w:t>Poliido</w:t>
      </w:r>
      <w:r w:rsidR="00B37B2C">
        <w:rPr>
          <w:color w:val="080809"/>
          <w:sz w:val="24"/>
          <w:szCs w:val="24"/>
          <w:shd w:val="clear" w:color="auto" w:fill="FFFFFF"/>
        </w:rPr>
        <w:t>,</w:t>
      </w:r>
      <w:r w:rsidR="008F7FCC" w:rsidRPr="00F76EA0">
        <w:rPr>
          <w:color w:val="080809"/>
          <w:sz w:val="24"/>
          <w:szCs w:val="24"/>
          <w:shd w:val="clear" w:color="auto" w:fill="FFFFFF"/>
        </w:rPr>
        <w:t xml:space="preserve"> recentemente scoperto, e pubblicato solo qualche mese fa, contenente 100 versi di una tragedia di Euripide sconosciuta ai più</w:t>
      </w:r>
      <w:r w:rsidR="00B37B2C">
        <w:rPr>
          <w:color w:val="080809"/>
          <w:sz w:val="24"/>
          <w:szCs w:val="24"/>
          <w:shd w:val="clear" w:color="auto" w:fill="FFFFFF"/>
        </w:rPr>
        <w:t>.</w:t>
      </w:r>
    </w:p>
    <w:p w14:paraId="701986D6" w14:textId="35629498" w:rsidR="008F7FCC" w:rsidRPr="00F76EA0" w:rsidRDefault="008F7FCC" w:rsidP="00F76EA0">
      <w:pPr>
        <w:shd w:val="clear" w:color="auto" w:fill="FFFFFF"/>
        <w:spacing w:line="276" w:lineRule="auto"/>
        <w:jc w:val="both"/>
        <w:rPr>
          <w:color w:val="080809"/>
          <w:sz w:val="24"/>
          <w:szCs w:val="24"/>
          <w:shd w:val="clear" w:color="auto" w:fill="FFFFFF"/>
        </w:rPr>
      </w:pPr>
      <w:r w:rsidRPr="00F76EA0">
        <w:rPr>
          <w:color w:val="080809"/>
          <w:sz w:val="24"/>
          <w:szCs w:val="24"/>
          <w:shd w:val="clear" w:color="auto" w:fill="FFFFFF"/>
        </w:rPr>
        <w:t>Per la cronaca vd</w:t>
      </w:r>
      <w:r w:rsidR="00B37B2C">
        <w:rPr>
          <w:color w:val="080809"/>
          <w:sz w:val="24"/>
          <w:szCs w:val="24"/>
          <w:shd w:val="clear" w:color="auto" w:fill="FFFFFF"/>
        </w:rPr>
        <w:t xml:space="preserve"> </w:t>
      </w:r>
      <w:hyperlink r:id="rId7" w:history="1">
        <w:r w:rsidR="00B37B2C" w:rsidRPr="00CA5626">
          <w:rPr>
            <w:rStyle w:val="Collegamentoipertestuale"/>
            <w:sz w:val="24"/>
            <w:szCs w:val="24"/>
            <w:shd w:val="clear" w:color="auto" w:fill="FFFFFF"/>
          </w:rPr>
          <w:t>https://liceoarchita.edu.it/</w:t>
        </w:r>
      </w:hyperlink>
      <w:r w:rsidRPr="00F76EA0">
        <w:rPr>
          <w:color w:val="080809"/>
          <w:sz w:val="24"/>
          <w:szCs w:val="24"/>
          <w:shd w:val="clear" w:color="auto" w:fill="FFFFFF"/>
        </w:rPr>
        <w:t xml:space="preserve"> e </w:t>
      </w:r>
      <w:hyperlink r:id="rId8" w:history="1">
        <w:r w:rsidRPr="00F76EA0">
          <w:rPr>
            <w:rStyle w:val="Collegamentoipertestuale"/>
            <w:sz w:val="24"/>
            <w:szCs w:val="24"/>
            <w:shd w:val="clear" w:color="auto" w:fill="FFFFFF"/>
          </w:rPr>
          <w:t>www.aicc-taranto.it</w:t>
        </w:r>
      </w:hyperlink>
    </w:p>
    <w:p w14:paraId="6DB54687" w14:textId="77777777" w:rsidR="008F7FCC" w:rsidRPr="00F76EA0" w:rsidRDefault="008F7FCC" w:rsidP="00F76EA0">
      <w:pPr>
        <w:shd w:val="clear" w:color="auto" w:fill="FFFFFF"/>
        <w:spacing w:line="276" w:lineRule="auto"/>
        <w:jc w:val="both"/>
        <w:rPr>
          <w:color w:val="080809"/>
          <w:sz w:val="24"/>
          <w:szCs w:val="24"/>
          <w:shd w:val="clear" w:color="auto" w:fill="FFFFFF"/>
        </w:rPr>
      </w:pPr>
    </w:p>
    <w:p w14:paraId="15741881" w14:textId="77478847" w:rsidR="008F7FCC" w:rsidRPr="00F76EA0" w:rsidRDefault="008F7FCC" w:rsidP="00F76EA0">
      <w:pPr>
        <w:shd w:val="clear" w:color="auto" w:fill="FFFFFF"/>
        <w:spacing w:line="276" w:lineRule="auto"/>
        <w:jc w:val="both"/>
        <w:rPr>
          <w:color w:val="080809"/>
          <w:sz w:val="24"/>
          <w:szCs w:val="24"/>
          <w:shd w:val="clear" w:color="auto" w:fill="FFFFFF"/>
        </w:rPr>
      </w:pPr>
      <w:r w:rsidRPr="00F76EA0">
        <w:rPr>
          <w:color w:val="080809"/>
          <w:sz w:val="24"/>
          <w:szCs w:val="24"/>
          <w:shd w:val="clear" w:color="auto" w:fill="FFFFFF"/>
        </w:rPr>
        <w:t xml:space="preserve">10.04.2026 – VI Giornata Mondiale della Lingua Latina. </w:t>
      </w:r>
      <w:r w:rsidRPr="00F76EA0">
        <w:rPr>
          <w:i/>
          <w:iCs/>
          <w:color w:val="080809"/>
          <w:sz w:val="24"/>
          <w:szCs w:val="24"/>
          <w:shd w:val="clear" w:color="auto" w:fill="FFFFFF"/>
        </w:rPr>
        <w:t xml:space="preserve">Il latino lingua della pace e del diritto, </w:t>
      </w:r>
      <w:r w:rsidRPr="00F76EA0">
        <w:rPr>
          <w:color w:val="080809"/>
          <w:sz w:val="24"/>
          <w:szCs w:val="24"/>
          <w:shd w:val="clear" w:color="auto" w:fill="FFFFFF"/>
        </w:rPr>
        <w:t xml:space="preserve">presso il Dipartimento Jonico UniBA. Relazione: </w:t>
      </w:r>
      <w:r w:rsidRPr="00F76EA0">
        <w:rPr>
          <w:i/>
          <w:iCs/>
          <w:color w:val="080809"/>
          <w:sz w:val="24"/>
          <w:szCs w:val="24"/>
          <w:shd w:val="clear" w:color="auto" w:fill="FFFFFF"/>
        </w:rPr>
        <w:t xml:space="preserve">Quando l’apparenza inganna. Discorsi romani di pace e di guerra. </w:t>
      </w:r>
      <w:r w:rsidRPr="00F76EA0">
        <w:rPr>
          <w:color w:val="080809"/>
          <w:sz w:val="24"/>
          <w:szCs w:val="24"/>
          <w:shd w:val="clear" w:color="auto" w:fill="FFFFFF"/>
        </w:rPr>
        <w:t xml:space="preserve">Relatori: </w:t>
      </w:r>
      <w:r w:rsidR="00A44790">
        <w:rPr>
          <w:color w:val="080809"/>
          <w:sz w:val="24"/>
          <w:szCs w:val="24"/>
          <w:shd w:val="clear" w:color="auto" w:fill="FFFFFF"/>
        </w:rPr>
        <w:t xml:space="preserve">proff. </w:t>
      </w:r>
      <w:r w:rsidRPr="00F76EA0">
        <w:rPr>
          <w:color w:val="080809"/>
          <w:sz w:val="24"/>
          <w:szCs w:val="24"/>
          <w:shd w:val="clear" w:color="auto" w:fill="FFFFFF"/>
        </w:rPr>
        <w:t>Giusto Traina, Immacolata Eramo, Aurelio Arnese, Patrizia Montefusco.</w:t>
      </w:r>
    </w:p>
    <w:p w14:paraId="5BFB5E9A" w14:textId="77777777" w:rsidR="00C252F6" w:rsidRPr="00F76EA0" w:rsidRDefault="00C252F6" w:rsidP="00F76EA0">
      <w:pPr>
        <w:shd w:val="clear" w:color="auto" w:fill="FFFFFF"/>
        <w:spacing w:line="276" w:lineRule="auto"/>
        <w:jc w:val="both"/>
        <w:rPr>
          <w:color w:val="080809"/>
          <w:sz w:val="24"/>
          <w:szCs w:val="24"/>
          <w:shd w:val="clear" w:color="auto" w:fill="FFFFFF"/>
        </w:rPr>
      </w:pPr>
    </w:p>
    <w:p w14:paraId="3B73A2B7" w14:textId="0369C704" w:rsidR="00C252F6" w:rsidRDefault="00C252F6" w:rsidP="00F76EA0">
      <w:pPr>
        <w:shd w:val="clear" w:color="auto" w:fill="FFFFFF"/>
        <w:spacing w:line="276" w:lineRule="auto"/>
        <w:jc w:val="both"/>
        <w:rPr>
          <w:color w:val="080809"/>
          <w:sz w:val="24"/>
          <w:szCs w:val="24"/>
          <w:shd w:val="clear" w:color="auto" w:fill="FFFFFF"/>
        </w:rPr>
      </w:pPr>
      <w:r w:rsidRPr="00F76EA0">
        <w:rPr>
          <w:color w:val="080809"/>
          <w:sz w:val="24"/>
          <w:szCs w:val="24"/>
          <w:shd w:val="clear" w:color="auto" w:fill="FFFFFF"/>
        </w:rPr>
        <w:t>18.04</w:t>
      </w:r>
      <w:r w:rsidR="00F76EA0">
        <w:rPr>
          <w:color w:val="080809"/>
          <w:sz w:val="24"/>
          <w:szCs w:val="24"/>
          <w:shd w:val="clear" w:color="auto" w:fill="FFFFFF"/>
        </w:rPr>
        <w:t>.</w:t>
      </w:r>
      <w:r w:rsidRPr="00F76EA0">
        <w:rPr>
          <w:color w:val="080809"/>
          <w:sz w:val="24"/>
          <w:szCs w:val="24"/>
          <w:shd w:val="clear" w:color="auto" w:fill="FFFFFF"/>
        </w:rPr>
        <w:t xml:space="preserve">2026 – Convegno </w:t>
      </w:r>
      <w:r w:rsidRPr="00F76EA0">
        <w:rPr>
          <w:i/>
          <w:iCs/>
          <w:color w:val="080809"/>
          <w:sz w:val="24"/>
          <w:szCs w:val="24"/>
          <w:shd w:val="clear" w:color="auto" w:fill="FFFFFF"/>
        </w:rPr>
        <w:t xml:space="preserve">Ricordando Raffaele Carrieri, </w:t>
      </w:r>
      <w:r w:rsidRPr="00F76EA0">
        <w:rPr>
          <w:color w:val="080809"/>
          <w:sz w:val="24"/>
          <w:szCs w:val="24"/>
          <w:shd w:val="clear" w:color="auto" w:fill="FFFFFF"/>
        </w:rPr>
        <w:t xml:space="preserve">in collaborazione con altre associazioni. Relatori: </w:t>
      </w:r>
      <w:r w:rsidR="00A44790">
        <w:rPr>
          <w:color w:val="080809"/>
          <w:sz w:val="24"/>
          <w:szCs w:val="24"/>
          <w:shd w:val="clear" w:color="auto" w:fill="FFFFFF"/>
        </w:rPr>
        <w:t xml:space="preserve">proff. </w:t>
      </w:r>
      <w:r w:rsidRPr="00F76EA0">
        <w:rPr>
          <w:color w:val="080809"/>
          <w:sz w:val="24"/>
          <w:szCs w:val="24"/>
          <w:shd w:val="clear" w:color="auto" w:fill="FFFFFF"/>
        </w:rPr>
        <w:t>Alberto Altamura, Giulio de Mitri, José Minervini. Interventi d</w:t>
      </w:r>
      <w:r w:rsidR="00A44790">
        <w:rPr>
          <w:color w:val="080809"/>
          <w:sz w:val="24"/>
          <w:szCs w:val="24"/>
          <w:shd w:val="clear" w:color="auto" w:fill="FFFFFF"/>
        </w:rPr>
        <w:t>ei proff.</w:t>
      </w:r>
      <w:r w:rsidRPr="00F76EA0">
        <w:rPr>
          <w:color w:val="080809"/>
          <w:sz w:val="24"/>
          <w:szCs w:val="24"/>
          <w:shd w:val="clear" w:color="auto" w:fill="FFFFFF"/>
        </w:rPr>
        <w:t xml:space="preserve"> Aldo Perrone e Francesca Poretti.</w:t>
      </w:r>
    </w:p>
    <w:p w14:paraId="2657E043" w14:textId="77777777" w:rsidR="00B37B2C" w:rsidRPr="00F76EA0" w:rsidRDefault="00B37B2C" w:rsidP="00F76EA0">
      <w:pPr>
        <w:shd w:val="clear" w:color="auto" w:fill="FFFFFF"/>
        <w:spacing w:line="276" w:lineRule="auto"/>
        <w:jc w:val="both"/>
        <w:rPr>
          <w:color w:val="080809"/>
          <w:sz w:val="24"/>
          <w:szCs w:val="24"/>
          <w:shd w:val="clear" w:color="auto" w:fill="FFFFFF"/>
        </w:rPr>
      </w:pPr>
    </w:p>
    <w:p w14:paraId="64B62F61" w14:textId="77777777" w:rsidR="00C252F6" w:rsidRPr="00F76EA0" w:rsidRDefault="00C252F6" w:rsidP="00F76EA0">
      <w:pPr>
        <w:shd w:val="clear" w:color="auto" w:fill="FFFFFF"/>
        <w:spacing w:line="276" w:lineRule="auto"/>
        <w:jc w:val="both"/>
        <w:rPr>
          <w:color w:val="080809"/>
          <w:sz w:val="24"/>
          <w:szCs w:val="24"/>
          <w:shd w:val="clear" w:color="auto" w:fill="FFFFFF"/>
        </w:rPr>
      </w:pPr>
    </w:p>
    <w:p w14:paraId="4DB4627F" w14:textId="1D285FF1" w:rsidR="008F7FCC" w:rsidRPr="00F76EA0" w:rsidRDefault="00C252F6" w:rsidP="00F76EA0">
      <w:pPr>
        <w:shd w:val="clear" w:color="auto" w:fill="FFFFFF"/>
        <w:spacing w:line="276" w:lineRule="auto"/>
        <w:jc w:val="both"/>
        <w:rPr>
          <w:color w:val="080809"/>
          <w:sz w:val="24"/>
          <w:szCs w:val="24"/>
          <w:shd w:val="clear" w:color="auto" w:fill="FFFFFF"/>
        </w:rPr>
      </w:pPr>
      <w:r w:rsidRPr="00F76EA0">
        <w:rPr>
          <w:color w:val="080809"/>
          <w:sz w:val="24"/>
          <w:szCs w:val="24"/>
          <w:shd w:val="clear" w:color="auto" w:fill="FFFFFF"/>
        </w:rPr>
        <w:lastRenderedPageBreak/>
        <w:t xml:space="preserve">27.04.2026 – </w:t>
      </w:r>
      <w:r w:rsidRPr="00F76EA0">
        <w:rPr>
          <w:i/>
          <w:iCs/>
          <w:color w:val="080809"/>
          <w:sz w:val="24"/>
          <w:szCs w:val="24"/>
          <w:shd w:val="clear" w:color="auto" w:fill="FFFFFF"/>
        </w:rPr>
        <w:t>Il mito delle Sirene da Omero a Dante</w:t>
      </w:r>
      <w:r w:rsidRPr="00F76EA0">
        <w:rPr>
          <w:color w:val="080809"/>
          <w:sz w:val="24"/>
          <w:szCs w:val="24"/>
          <w:shd w:val="clear" w:color="auto" w:fill="FFFFFF"/>
        </w:rPr>
        <w:t>, conferenza d</w:t>
      </w:r>
      <w:r w:rsidR="00A44790">
        <w:rPr>
          <w:color w:val="080809"/>
          <w:sz w:val="24"/>
          <w:szCs w:val="24"/>
          <w:shd w:val="clear" w:color="auto" w:fill="FFFFFF"/>
        </w:rPr>
        <w:t>ella prof.ssa</w:t>
      </w:r>
      <w:r w:rsidRPr="00F76EA0">
        <w:rPr>
          <w:color w:val="080809"/>
          <w:sz w:val="24"/>
          <w:szCs w:val="24"/>
          <w:shd w:val="clear" w:color="auto" w:fill="FFFFFF"/>
        </w:rPr>
        <w:t xml:space="preserve"> Francesca Poretti, presso la BCC di Bari e di Taranto, organizzata, in collaborazione con la Società Dante Alighieri – Comitato di Taranto</w:t>
      </w:r>
    </w:p>
    <w:p w14:paraId="3B92C83C" w14:textId="77777777" w:rsidR="00C252F6" w:rsidRPr="00F76EA0" w:rsidRDefault="00C252F6" w:rsidP="00F76EA0">
      <w:pPr>
        <w:shd w:val="clear" w:color="auto" w:fill="FFFFFF"/>
        <w:spacing w:line="276" w:lineRule="auto"/>
        <w:jc w:val="both"/>
        <w:rPr>
          <w:color w:val="080809"/>
          <w:sz w:val="24"/>
          <w:szCs w:val="24"/>
          <w:shd w:val="clear" w:color="auto" w:fill="FFFFFF"/>
        </w:rPr>
      </w:pPr>
    </w:p>
    <w:p w14:paraId="0D04D4F5" w14:textId="0F491156" w:rsidR="00C252F6" w:rsidRPr="00F76EA0" w:rsidRDefault="00C252F6" w:rsidP="00F76EA0">
      <w:pPr>
        <w:shd w:val="clear" w:color="auto" w:fill="FFFFFF"/>
        <w:spacing w:line="276" w:lineRule="auto"/>
        <w:jc w:val="both"/>
        <w:rPr>
          <w:color w:val="080809"/>
          <w:sz w:val="24"/>
          <w:szCs w:val="24"/>
          <w:shd w:val="clear" w:color="auto" w:fill="FFFFFF"/>
        </w:rPr>
      </w:pPr>
      <w:r w:rsidRPr="00F76EA0">
        <w:rPr>
          <w:color w:val="080809"/>
          <w:sz w:val="24"/>
          <w:szCs w:val="24"/>
          <w:shd w:val="clear" w:color="auto" w:fill="FFFFFF"/>
        </w:rPr>
        <w:t xml:space="preserve">07.05.2026 – </w:t>
      </w:r>
      <w:r w:rsidRPr="00F76EA0">
        <w:rPr>
          <w:i/>
          <w:iCs/>
          <w:color w:val="080809"/>
          <w:sz w:val="24"/>
          <w:szCs w:val="24"/>
          <w:shd w:val="clear" w:color="auto" w:fill="FFFFFF"/>
        </w:rPr>
        <w:t>Antigone ieri e oggi, lectio magistralis</w:t>
      </w:r>
      <w:r w:rsidRPr="00F76EA0">
        <w:rPr>
          <w:color w:val="080809"/>
          <w:sz w:val="24"/>
          <w:szCs w:val="24"/>
          <w:shd w:val="clear" w:color="auto" w:fill="FFFFFF"/>
        </w:rPr>
        <w:t xml:space="preserve"> del Prof. Renzo Tosi, presidente nazionale AICC, presso Palazzo Pantaleo, organizzata con il Museo Etnografico “A. Majorano”.</w:t>
      </w:r>
    </w:p>
    <w:p w14:paraId="020EED55" w14:textId="77777777" w:rsidR="003E3EFE" w:rsidRPr="00F76EA0" w:rsidRDefault="003E3EFE" w:rsidP="00F76EA0">
      <w:pPr>
        <w:shd w:val="clear" w:color="auto" w:fill="FFFFFF"/>
        <w:spacing w:line="276" w:lineRule="auto"/>
        <w:jc w:val="both"/>
        <w:rPr>
          <w:color w:val="080809"/>
          <w:sz w:val="24"/>
          <w:szCs w:val="24"/>
          <w:shd w:val="clear" w:color="auto" w:fill="FFFFFF"/>
        </w:rPr>
      </w:pPr>
    </w:p>
    <w:p w14:paraId="32105E0F" w14:textId="0143574A" w:rsidR="003E3EFE" w:rsidRPr="00F76EA0" w:rsidRDefault="003E3EFE" w:rsidP="00F76EA0">
      <w:pPr>
        <w:shd w:val="clear" w:color="auto" w:fill="FFFFFF"/>
        <w:spacing w:line="276" w:lineRule="auto"/>
        <w:jc w:val="both"/>
        <w:rPr>
          <w:color w:val="080809"/>
          <w:sz w:val="24"/>
          <w:szCs w:val="24"/>
          <w:shd w:val="clear" w:color="auto" w:fill="FFFFFF"/>
        </w:rPr>
      </w:pPr>
      <w:r w:rsidRPr="00F76EA0">
        <w:rPr>
          <w:color w:val="080809"/>
          <w:sz w:val="24"/>
          <w:szCs w:val="24"/>
          <w:shd w:val="clear" w:color="auto" w:fill="FFFFFF"/>
        </w:rPr>
        <w:t xml:space="preserve">01.07.2026 – </w:t>
      </w:r>
      <w:r w:rsidRPr="00F76EA0">
        <w:rPr>
          <w:i/>
          <w:iCs/>
          <w:color w:val="080809"/>
          <w:sz w:val="24"/>
          <w:szCs w:val="24"/>
          <w:shd w:val="clear" w:color="auto" w:fill="FFFFFF"/>
        </w:rPr>
        <w:t xml:space="preserve">Ricordando Enzo Lippolis. </w:t>
      </w:r>
      <w:r w:rsidRPr="00F76EA0">
        <w:rPr>
          <w:color w:val="080809"/>
          <w:sz w:val="24"/>
          <w:szCs w:val="24"/>
          <w:shd w:val="clear" w:color="auto" w:fill="FFFFFF"/>
        </w:rPr>
        <w:t xml:space="preserve">Presentazione di due libri in memoria di Enzo Lippolis, </w:t>
      </w:r>
      <w:r w:rsidRPr="00F76EA0">
        <w:rPr>
          <w:i/>
          <w:iCs/>
          <w:color w:val="080809"/>
          <w:sz w:val="24"/>
          <w:szCs w:val="24"/>
          <w:shd w:val="clear" w:color="auto" w:fill="FFFFFF"/>
        </w:rPr>
        <w:t xml:space="preserve">Nel segno di Archita </w:t>
      </w:r>
      <w:r w:rsidRPr="00F76EA0">
        <w:rPr>
          <w:color w:val="080809"/>
          <w:sz w:val="24"/>
          <w:szCs w:val="24"/>
          <w:shd w:val="clear" w:color="auto" w:fill="FFFFFF"/>
        </w:rPr>
        <w:t>e</w:t>
      </w:r>
      <w:r w:rsidRPr="00F76EA0">
        <w:rPr>
          <w:i/>
          <w:iCs/>
          <w:color w:val="080809"/>
          <w:sz w:val="24"/>
          <w:szCs w:val="24"/>
          <w:shd w:val="clear" w:color="auto" w:fill="FFFFFF"/>
        </w:rPr>
        <w:t xml:space="preserve"> Ti dono Satyrion, </w:t>
      </w:r>
      <w:r w:rsidRPr="00F76EA0">
        <w:rPr>
          <w:color w:val="080809"/>
          <w:sz w:val="24"/>
          <w:szCs w:val="24"/>
          <w:shd w:val="clear" w:color="auto" w:fill="FFFFFF"/>
        </w:rPr>
        <w:t>presso la Sala Convegni del Dipartimento Prevenzione ASL (ex baraccamenti Cattolica), organizzata in collaborazione con Italia Nostra - sez. di Taranto.</w:t>
      </w:r>
    </w:p>
    <w:p w14:paraId="1700C12E" w14:textId="77777777" w:rsidR="003E3EFE" w:rsidRPr="00F76EA0" w:rsidRDefault="003E3EFE" w:rsidP="00F76EA0">
      <w:pPr>
        <w:shd w:val="clear" w:color="auto" w:fill="FFFFFF"/>
        <w:spacing w:line="276" w:lineRule="auto"/>
        <w:jc w:val="both"/>
        <w:rPr>
          <w:color w:val="080809"/>
          <w:sz w:val="24"/>
          <w:szCs w:val="24"/>
          <w:shd w:val="clear" w:color="auto" w:fill="FFFFFF"/>
        </w:rPr>
      </w:pPr>
    </w:p>
    <w:p w14:paraId="75AD417E" w14:textId="3C791718" w:rsidR="003E3EFE" w:rsidRPr="00F76EA0" w:rsidRDefault="003E3EFE" w:rsidP="00F76EA0">
      <w:pPr>
        <w:shd w:val="clear" w:color="auto" w:fill="FFFFFF"/>
        <w:spacing w:line="276" w:lineRule="auto"/>
        <w:jc w:val="both"/>
        <w:rPr>
          <w:color w:val="080809"/>
          <w:sz w:val="24"/>
          <w:szCs w:val="24"/>
          <w:shd w:val="clear" w:color="auto" w:fill="FFFFFF"/>
        </w:rPr>
      </w:pPr>
      <w:r w:rsidRPr="00F76EA0">
        <w:rPr>
          <w:color w:val="080809"/>
          <w:sz w:val="24"/>
          <w:szCs w:val="24"/>
          <w:shd w:val="clear" w:color="auto" w:fill="FFFFFF"/>
        </w:rPr>
        <w:t xml:space="preserve">25.08.2026 – Mostra </w:t>
      </w:r>
      <w:r w:rsidRPr="00F76EA0">
        <w:rPr>
          <w:i/>
          <w:iCs/>
          <w:color w:val="080809"/>
          <w:sz w:val="24"/>
          <w:szCs w:val="24"/>
          <w:shd w:val="clear" w:color="auto" w:fill="FFFFFF"/>
        </w:rPr>
        <w:t xml:space="preserve">Dialoghi mediterranei. </w:t>
      </w:r>
      <w:r w:rsidRPr="00F76EA0">
        <w:rPr>
          <w:color w:val="080809"/>
          <w:sz w:val="24"/>
          <w:szCs w:val="24"/>
          <w:shd w:val="clear" w:color="auto" w:fill="FFFFFF"/>
        </w:rPr>
        <w:t>Organizzata dal CRA</w:t>
      </w:r>
      <w:r w:rsidR="00B37B2C">
        <w:rPr>
          <w:color w:val="080809"/>
          <w:sz w:val="24"/>
          <w:szCs w:val="24"/>
          <w:shd w:val="clear" w:color="auto" w:fill="FFFFFF"/>
        </w:rPr>
        <w:t>C</w:t>
      </w:r>
      <w:r w:rsidRPr="00F76EA0">
        <w:rPr>
          <w:color w:val="080809"/>
          <w:sz w:val="24"/>
          <w:szCs w:val="24"/>
          <w:shd w:val="clear" w:color="auto" w:fill="FFFFFF"/>
        </w:rPr>
        <w:t xml:space="preserve"> (</w:t>
      </w:r>
      <w:r w:rsidR="00B37B2C">
        <w:rPr>
          <w:color w:val="080809"/>
          <w:sz w:val="24"/>
          <w:szCs w:val="24"/>
          <w:shd w:val="clear" w:color="auto" w:fill="FFFFFF"/>
        </w:rPr>
        <w:t xml:space="preserve">M.tro </w:t>
      </w:r>
      <w:r w:rsidR="00A44790">
        <w:rPr>
          <w:color w:val="080809"/>
          <w:sz w:val="24"/>
          <w:szCs w:val="24"/>
          <w:shd w:val="clear" w:color="auto" w:fill="FFFFFF"/>
        </w:rPr>
        <w:t>G</w:t>
      </w:r>
      <w:r w:rsidRPr="00F76EA0">
        <w:rPr>
          <w:color w:val="080809"/>
          <w:sz w:val="24"/>
          <w:szCs w:val="24"/>
          <w:shd w:val="clear" w:color="auto" w:fill="FFFFFF"/>
        </w:rPr>
        <w:t>iulio De Mitri) e con altre associazioni presso la sede del CRAC</w:t>
      </w:r>
      <w:r w:rsidR="00F76EA0" w:rsidRPr="00F76EA0">
        <w:rPr>
          <w:color w:val="080809"/>
          <w:sz w:val="24"/>
          <w:szCs w:val="24"/>
          <w:shd w:val="clear" w:color="auto" w:fill="FFFFFF"/>
        </w:rPr>
        <w:t xml:space="preserve"> di Taranto.</w:t>
      </w:r>
    </w:p>
    <w:p w14:paraId="13C66EB1" w14:textId="77777777" w:rsidR="00F76EA0" w:rsidRPr="00F76EA0" w:rsidRDefault="00F76EA0" w:rsidP="00F76EA0">
      <w:pPr>
        <w:shd w:val="clear" w:color="auto" w:fill="FFFFFF"/>
        <w:spacing w:line="276" w:lineRule="auto"/>
        <w:jc w:val="both"/>
        <w:rPr>
          <w:color w:val="080809"/>
          <w:sz w:val="24"/>
          <w:szCs w:val="24"/>
          <w:shd w:val="clear" w:color="auto" w:fill="FFFFFF"/>
        </w:rPr>
      </w:pPr>
    </w:p>
    <w:p w14:paraId="2BA39660" w14:textId="144343F5" w:rsidR="00F76EA0" w:rsidRDefault="003E3EFE" w:rsidP="00F76EA0">
      <w:pPr>
        <w:shd w:val="clear" w:color="auto" w:fill="FFFFFF"/>
        <w:spacing w:line="276" w:lineRule="auto"/>
        <w:jc w:val="both"/>
        <w:rPr>
          <w:color w:val="080809"/>
          <w:sz w:val="24"/>
          <w:szCs w:val="24"/>
          <w:shd w:val="clear" w:color="auto" w:fill="FFFFFF"/>
        </w:rPr>
      </w:pPr>
      <w:r w:rsidRPr="00F76EA0">
        <w:rPr>
          <w:color w:val="080809"/>
          <w:sz w:val="24"/>
          <w:szCs w:val="24"/>
          <w:shd w:val="clear" w:color="auto" w:fill="FFFFFF"/>
        </w:rPr>
        <w:t>24 e 31 agosto 2026 – Collaborazione a due iniziative organizzate</w:t>
      </w:r>
      <w:r w:rsidR="00F76EA0">
        <w:rPr>
          <w:color w:val="080809"/>
          <w:sz w:val="24"/>
          <w:szCs w:val="24"/>
          <w:shd w:val="clear" w:color="auto" w:fill="FFFFFF"/>
        </w:rPr>
        <w:t>, p</w:t>
      </w:r>
      <w:r w:rsidR="00F76EA0" w:rsidRPr="00F76EA0">
        <w:rPr>
          <w:color w:val="080809"/>
          <w:sz w:val="24"/>
          <w:szCs w:val="24"/>
          <w:shd w:val="clear" w:color="auto" w:fill="FFFFFF"/>
        </w:rPr>
        <w:t>resso Palazzo Pantaleo</w:t>
      </w:r>
      <w:r w:rsidR="00B37B2C">
        <w:rPr>
          <w:color w:val="080809"/>
          <w:sz w:val="24"/>
          <w:szCs w:val="24"/>
          <w:shd w:val="clear" w:color="auto" w:fill="FFFFFF"/>
        </w:rPr>
        <w:t>,</w:t>
      </w:r>
      <w:r w:rsidR="00F76EA0">
        <w:rPr>
          <w:color w:val="080809"/>
          <w:sz w:val="24"/>
          <w:szCs w:val="24"/>
          <w:shd w:val="clear" w:color="auto" w:fill="FFFFFF"/>
        </w:rPr>
        <w:t xml:space="preserve"> </w:t>
      </w:r>
      <w:r w:rsidRPr="00F76EA0">
        <w:rPr>
          <w:color w:val="080809"/>
          <w:sz w:val="24"/>
          <w:szCs w:val="24"/>
          <w:shd w:val="clear" w:color="auto" w:fill="FFFFFF"/>
        </w:rPr>
        <w:t>dal Museo Etnografico A. Majorano, dalla Società di Storia Patria per la Puglia e Orizzonte Cultura 2.0</w:t>
      </w:r>
      <w:r w:rsidR="00F76EA0">
        <w:rPr>
          <w:color w:val="080809"/>
          <w:sz w:val="24"/>
          <w:szCs w:val="24"/>
          <w:shd w:val="clear" w:color="auto" w:fill="FFFFFF"/>
        </w:rPr>
        <w:t>:</w:t>
      </w:r>
    </w:p>
    <w:p w14:paraId="17787CBF" w14:textId="5731EF13" w:rsidR="003E3EFE" w:rsidRPr="00F76EA0" w:rsidRDefault="003E3EFE" w:rsidP="00F76EA0">
      <w:pPr>
        <w:shd w:val="clear" w:color="auto" w:fill="FFFFFF"/>
        <w:spacing w:line="276" w:lineRule="auto"/>
        <w:jc w:val="both"/>
        <w:rPr>
          <w:color w:val="080809"/>
          <w:sz w:val="24"/>
          <w:szCs w:val="24"/>
          <w:shd w:val="clear" w:color="auto" w:fill="FFFFFF"/>
        </w:rPr>
      </w:pPr>
      <w:r w:rsidRPr="00F76EA0">
        <w:rPr>
          <w:color w:val="080809"/>
          <w:sz w:val="24"/>
          <w:szCs w:val="24"/>
          <w:shd w:val="clear" w:color="auto" w:fill="FFFFFF"/>
        </w:rPr>
        <w:t xml:space="preserve"> </w:t>
      </w:r>
      <w:r w:rsidRPr="00F76EA0">
        <w:rPr>
          <w:i/>
          <w:iCs/>
          <w:color w:val="080809"/>
          <w:sz w:val="24"/>
          <w:szCs w:val="24"/>
          <w:shd w:val="clear" w:color="auto" w:fill="FFFFFF"/>
        </w:rPr>
        <w:t xml:space="preserve">Etnografie del Mediterraneo </w:t>
      </w:r>
      <w:r w:rsidRPr="00F76EA0">
        <w:rPr>
          <w:color w:val="080809"/>
          <w:sz w:val="24"/>
          <w:szCs w:val="24"/>
          <w:shd w:val="clear" w:color="auto" w:fill="FFFFFF"/>
        </w:rPr>
        <w:t xml:space="preserve">e </w:t>
      </w:r>
      <w:r w:rsidRPr="00F76EA0">
        <w:rPr>
          <w:i/>
          <w:iCs/>
          <w:color w:val="080809"/>
          <w:sz w:val="24"/>
          <w:szCs w:val="24"/>
          <w:shd w:val="clear" w:color="auto" w:fill="FFFFFF"/>
        </w:rPr>
        <w:t xml:space="preserve">Il valore culturale del gioco e dell’atletismo nel territorio ionico. </w:t>
      </w:r>
      <w:r w:rsidRPr="00F76EA0">
        <w:rPr>
          <w:color w:val="080809"/>
          <w:sz w:val="24"/>
          <w:szCs w:val="24"/>
          <w:shd w:val="clear" w:color="auto" w:fill="FFFFFF"/>
        </w:rPr>
        <w:t xml:space="preserve">Relatori: </w:t>
      </w:r>
      <w:r w:rsidR="00A44790">
        <w:rPr>
          <w:color w:val="080809"/>
          <w:sz w:val="24"/>
          <w:szCs w:val="24"/>
          <w:shd w:val="clear" w:color="auto" w:fill="FFFFFF"/>
        </w:rPr>
        <w:t xml:space="preserve">proff. </w:t>
      </w:r>
      <w:r w:rsidRPr="00F76EA0">
        <w:rPr>
          <w:color w:val="080809"/>
          <w:sz w:val="24"/>
          <w:szCs w:val="24"/>
          <w:shd w:val="clear" w:color="auto" w:fill="FFFFFF"/>
        </w:rPr>
        <w:t xml:space="preserve">Riccardo </w:t>
      </w:r>
      <w:r w:rsidR="00F76EA0" w:rsidRPr="00F76EA0">
        <w:rPr>
          <w:color w:val="080809"/>
          <w:sz w:val="24"/>
          <w:szCs w:val="24"/>
          <w:shd w:val="clear" w:color="auto" w:fill="FFFFFF"/>
        </w:rPr>
        <w:t>P</w:t>
      </w:r>
      <w:r w:rsidRPr="00F76EA0">
        <w:rPr>
          <w:color w:val="080809"/>
          <w:sz w:val="24"/>
          <w:szCs w:val="24"/>
          <w:shd w:val="clear" w:color="auto" w:fill="FFFFFF"/>
        </w:rPr>
        <w:t xml:space="preserve">agano, </w:t>
      </w:r>
      <w:r w:rsidR="00F76EA0" w:rsidRPr="00F76EA0">
        <w:rPr>
          <w:color w:val="080809"/>
          <w:sz w:val="24"/>
          <w:szCs w:val="24"/>
          <w:shd w:val="clear" w:color="auto" w:fill="FFFFFF"/>
        </w:rPr>
        <w:t xml:space="preserve">Eugenio </w:t>
      </w:r>
      <w:r w:rsidRPr="00F76EA0">
        <w:rPr>
          <w:color w:val="080809"/>
          <w:sz w:val="24"/>
          <w:szCs w:val="24"/>
          <w:shd w:val="clear" w:color="auto" w:fill="FFFFFF"/>
        </w:rPr>
        <w:t xml:space="preserve">Imbriani, </w:t>
      </w:r>
      <w:r w:rsidR="00A44790">
        <w:rPr>
          <w:color w:val="080809"/>
          <w:sz w:val="24"/>
          <w:szCs w:val="24"/>
          <w:shd w:val="clear" w:color="auto" w:fill="FFFFFF"/>
        </w:rPr>
        <w:t xml:space="preserve">dott. </w:t>
      </w:r>
      <w:r w:rsidRPr="00F76EA0">
        <w:rPr>
          <w:color w:val="080809"/>
          <w:sz w:val="24"/>
          <w:szCs w:val="24"/>
          <w:shd w:val="clear" w:color="auto" w:fill="FFFFFF"/>
        </w:rPr>
        <w:t>Cosma Chirico, Pippo Mazzarino</w:t>
      </w:r>
      <w:r w:rsidR="00F76EA0" w:rsidRPr="00F76EA0">
        <w:rPr>
          <w:color w:val="080809"/>
          <w:sz w:val="24"/>
          <w:szCs w:val="24"/>
          <w:shd w:val="clear" w:color="auto" w:fill="FFFFFF"/>
        </w:rPr>
        <w:t xml:space="preserve">. </w:t>
      </w:r>
      <w:r w:rsidR="00A44790">
        <w:rPr>
          <w:color w:val="080809"/>
          <w:sz w:val="24"/>
          <w:szCs w:val="24"/>
          <w:shd w:val="clear" w:color="auto" w:fill="FFFFFF"/>
        </w:rPr>
        <w:t>Coordinamento: prof. Pierluca Turnone. Intervento del Prof. Antonio Basile.</w:t>
      </w:r>
    </w:p>
    <w:p w14:paraId="052946EC" w14:textId="77777777" w:rsidR="00083EB9" w:rsidRPr="00F76EA0" w:rsidRDefault="00083EB9" w:rsidP="00F76EA0">
      <w:pPr>
        <w:spacing w:before="2" w:line="276" w:lineRule="auto"/>
        <w:rPr>
          <w:sz w:val="24"/>
          <w:szCs w:val="24"/>
        </w:rPr>
      </w:pPr>
    </w:p>
    <w:p w14:paraId="1B9279BE" w14:textId="7B6FEB35" w:rsidR="00083EB9" w:rsidRPr="00F76EA0" w:rsidRDefault="00000000" w:rsidP="00F76EA0">
      <w:pPr>
        <w:spacing w:line="276" w:lineRule="auto"/>
        <w:ind w:left="113" w:right="4918"/>
        <w:jc w:val="both"/>
        <w:rPr>
          <w:b/>
          <w:spacing w:val="3"/>
          <w:sz w:val="24"/>
          <w:szCs w:val="24"/>
          <w:u w:val="single" w:color="000000"/>
        </w:rPr>
      </w:pPr>
      <w:r w:rsidRPr="00F76EA0">
        <w:rPr>
          <w:b/>
          <w:sz w:val="24"/>
          <w:szCs w:val="24"/>
          <w:u w:val="single" w:color="000000"/>
        </w:rPr>
        <w:t xml:space="preserve"> </w:t>
      </w:r>
      <w:r w:rsidRPr="00F76EA0">
        <w:rPr>
          <w:b/>
          <w:spacing w:val="-12"/>
          <w:sz w:val="24"/>
          <w:szCs w:val="24"/>
          <w:u w:val="single" w:color="000000"/>
        </w:rPr>
        <w:t xml:space="preserve"> </w:t>
      </w:r>
      <w:r w:rsidRPr="00F76EA0">
        <w:rPr>
          <w:b/>
          <w:sz w:val="24"/>
          <w:szCs w:val="24"/>
          <w:u w:val="single" w:color="000000"/>
        </w:rPr>
        <w:t>E</w:t>
      </w:r>
      <w:r w:rsidRPr="00F76EA0">
        <w:rPr>
          <w:b/>
          <w:spacing w:val="-4"/>
          <w:w w:val="113"/>
          <w:sz w:val="24"/>
          <w:szCs w:val="24"/>
          <w:u w:val="single" w:color="000000"/>
        </w:rPr>
        <w:t>s</w:t>
      </w:r>
      <w:r w:rsidRPr="00F76EA0">
        <w:rPr>
          <w:b/>
          <w:spacing w:val="-2"/>
          <w:w w:val="113"/>
          <w:sz w:val="24"/>
          <w:szCs w:val="24"/>
          <w:u w:val="single" w:color="000000"/>
        </w:rPr>
        <w:t>c</w:t>
      </w:r>
      <w:r w:rsidRPr="00F76EA0">
        <w:rPr>
          <w:b/>
          <w:w w:val="113"/>
          <w:sz w:val="24"/>
          <w:szCs w:val="24"/>
          <w:u w:val="single" w:color="000000"/>
        </w:rPr>
        <w:t>u</w:t>
      </w:r>
      <w:r w:rsidRPr="00F76EA0">
        <w:rPr>
          <w:b/>
          <w:spacing w:val="-3"/>
          <w:w w:val="113"/>
          <w:sz w:val="24"/>
          <w:szCs w:val="24"/>
          <w:u w:val="single" w:color="000000"/>
        </w:rPr>
        <w:t>r</w:t>
      </w:r>
      <w:r w:rsidRPr="00F76EA0">
        <w:rPr>
          <w:b/>
          <w:w w:val="113"/>
          <w:sz w:val="24"/>
          <w:szCs w:val="24"/>
          <w:u w:val="single" w:color="000000"/>
        </w:rPr>
        <w:t>s</w:t>
      </w:r>
      <w:r w:rsidRPr="00F76EA0">
        <w:rPr>
          <w:b/>
          <w:spacing w:val="-2"/>
          <w:sz w:val="24"/>
          <w:szCs w:val="24"/>
          <w:u w:val="single" w:color="000000"/>
        </w:rPr>
        <w:t>i</w:t>
      </w:r>
      <w:r w:rsidRPr="00F76EA0">
        <w:rPr>
          <w:b/>
          <w:sz w:val="24"/>
          <w:szCs w:val="24"/>
          <w:u w:val="single" w:color="000000"/>
        </w:rPr>
        <w:t>on</w:t>
      </w:r>
      <w:r w:rsidRPr="00F76EA0">
        <w:rPr>
          <w:b/>
          <w:spacing w:val="-2"/>
          <w:sz w:val="24"/>
          <w:szCs w:val="24"/>
          <w:u w:val="single" w:color="000000"/>
        </w:rPr>
        <w:t>i</w:t>
      </w:r>
      <w:r w:rsidRPr="00F76EA0">
        <w:rPr>
          <w:b/>
          <w:sz w:val="24"/>
          <w:szCs w:val="24"/>
          <w:u w:val="single" w:color="000000"/>
        </w:rPr>
        <w:t xml:space="preserve">, </w:t>
      </w:r>
      <w:r w:rsidRPr="00F76EA0">
        <w:rPr>
          <w:b/>
          <w:spacing w:val="2"/>
          <w:sz w:val="24"/>
          <w:szCs w:val="24"/>
          <w:u w:val="single" w:color="000000"/>
        </w:rPr>
        <w:t xml:space="preserve"> </w:t>
      </w:r>
      <w:r w:rsidRPr="00F76EA0">
        <w:rPr>
          <w:b/>
          <w:sz w:val="24"/>
          <w:szCs w:val="24"/>
          <w:u w:val="single" w:color="000000"/>
        </w:rPr>
        <w:t>v</w:t>
      </w:r>
      <w:r w:rsidRPr="00F76EA0">
        <w:rPr>
          <w:b/>
          <w:spacing w:val="-1"/>
          <w:sz w:val="24"/>
          <w:szCs w:val="24"/>
          <w:u w:val="single" w:color="000000"/>
        </w:rPr>
        <w:t xml:space="preserve"> </w:t>
      </w:r>
      <w:r w:rsidRPr="00F76EA0">
        <w:rPr>
          <w:b/>
          <w:spacing w:val="-2"/>
          <w:w w:val="96"/>
          <w:sz w:val="24"/>
          <w:szCs w:val="24"/>
          <w:u w:val="single" w:color="000000"/>
        </w:rPr>
        <w:t>i</w:t>
      </w:r>
      <w:r w:rsidRPr="00F76EA0">
        <w:rPr>
          <w:b/>
          <w:w w:val="132"/>
          <w:sz w:val="24"/>
          <w:szCs w:val="24"/>
          <w:u w:val="single" w:color="000000"/>
        </w:rPr>
        <w:t>s</w:t>
      </w:r>
      <w:r w:rsidRPr="00F76EA0">
        <w:rPr>
          <w:b/>
          <w:sz w:val="24"/>
          <w:szCs w:val="24"/>
          <w:u w:val="single" w:color="000000"/>
        </w:rPr>
        <w:t xml:space="preserve">ite </w:t>
      </w:r>
      <w:r w:rsidRPr="00F76EA0">
        <w:rPr>
          <w:b/>
          <w:spacing w:val="16"/>
          <w:sz w:val="24"/>
          <w:szCs w:val="24"/>
          <w:u w:val="single" w:color="000000"/>
        </w:rPr>
        <w:t xml:space="preserve"> </w:t>
      </w:r>
      <w:r w:rsidRPr="00F76EA0">
        <w:rPr>
          <w:b/>
          <w:sz w:val="24"/>
          <w:szCs w:val="24"/>
          <w:u w:val="single" w:color="000000"/>
        </w:rPr>
        <w:t>gu</w:t>
      </w:r>
      <w:r w:rsidRPr="00F76EA0">
        <w:rPr>
          <w:b/>
          <w:spacing w:val="-2"/>
          <w:sz w:val="24"/>
          <w:szCs w:val="24"/>
          <w:u w:val="single" w:color="000000"/>
        </w:rPr>
        <w:t>i</w:t>
      </w:r>
      <w:r w:rsidRPr="00F76EA0">
        <w:rPr>
          <w:b/>
          <w:spacing w:val="-1"/>
          <w:sz w:val="24"/>
          <w:szCs w:val="24"/>
          <w:u w:val="single" w:color="000000"/>
        </w:rPr>
        <w:t>d</w:t>
      </w:r>
      <w:r w:rsidRPr="00F76EA0">
        <w:rPr>
          <w:b/>
          <w:spacing w:val="-3"/>
          <w:sz w:val="24"/>
          <w:szCs w:val="24"/>
          <w:u w:val="single" w:color="000000"/>
        </w:rPr>
        <w:t>a</w:t>
      </w:r>
      <w:r w:rsidRPr="00F76EA0">
        <w:rPr>
          <w:b/>
          <w:sz w:val="24"/>
          <w:szCs w:val="24"/>
          <w:u w:val="single" w:color="000000"/>
        </w:rPr>
        <w:t>t</w:t>
      </w:r>
      <w:r w:rsidRPr="00F76EA0">
        <w:rPr>
          <w:b/>
          <w:spacing w:val="-4"/>
          <w:w w:val="125"/>
          <w:sz w:val="24"/>
          <w:szCs w:val="24"/>
          <w:u w:val="single" w:color="000000"/>
        </w:rPr>
        <w:t>e</w:t>
      </w:r>
      <w:r w:rsidRPr="00F76EA0">
        <w:rPr>
          <w:b/>
          <w:w w:val="120"/>
          <w:sz w:val="24"/>
          <w:szCs w:val="24"/>
          <w:u w:val="single" w:color="000000"/>
        </w:rPr>
        <w:t>,</w:t>
      </w:r>
      <w:r w:rsidRPr="00F76EA0">
        <w:rPr>
          <w:b/>
          <w:sz w:val="24"/>
          <w:szCs w:val="24"/>
          <w:u w:val="single" w:color="000000"/>
        </w:rPr>
        <w:t xml:space="preserve"> </w:t>
      </w:r>
      <w:r w:rsidRPr="00F76EA0">
        <w:rPr>
          <w:b/>
          <w:spacing w:val="-12"/>
          <w:sz w:val="24"/>
          <w:szCs w:val="24"/>
          <w:u w:val="single" w:color="000000"/>
        </w:rPr>
        <w:t xml:space="preserve"> </w:t>
      </w:r>
      <w:r w:rsidRPr="00F76EA0">
        <w:rPr>
          <w:b/>
          <w:w w:val="98"/>
          <w:sz w:val="24"/>
          <w:szCs w:val="24"/>
          <w:u w:val="single" w:color="000000"/>
        </w:rPr>
        <w:t>v</w:t>
      </w:r>
      <w:r w:rsidRPr="00F76EA0">
        <w:rPr>
          <w:b/>
          <w:spacing w:val="-2"/>
          <w:w w:val="96"/>
          <w:sz w:val="24"/>
          <w:szCs w:val="24"/>
          <w:u w:val="single" w:color="000000"/>
        </w:rPr>
        <w:t>i</w:t>
      </w:r>
      <w:r w:rsidRPr="00F76EA0">
        <w:rPr>
          <w:b/>
          <w:w w:val="110"/>
          <w:sz w:val="24"/>
          <w:szCs w:val="24"/>
          <w:u w:val="single" w:color="000000"/>
        </w:rPr>
        <w:t>a</w:t>
      </w:r>
      <w:r w:rsidRPr="00F76EA0">
        <w:rPr>
          <w:b/>
          <w:w w:val="102"/>
          <w:sz w:val="24"/>
          <w:szCs w:val="24"/>
          <w:u w:val="single" w:color="000000"/>
        </w:rPr>
        <w:t>gg</w:t>
      </w:r>
      <w:r w:rsidRPr="00F76EA0">
        <w:rPr>
          <w:b/>
          <w:w w:val="96"/>
          <w:sz w:val="24"/>
          <w:szCs w:val="24"/>
          <w:u w:val="single" w:color="000000"/>
        </w:rPr>
        <w:t>i</w:t>
      </w:r>
      <w:r w:rsidRPr="00F76EA0">
        <w:rPr>
          <w:b/>
          <w:spacing w:val="3"/>
          <w:sz w:val="24"/>
          <w:szCs w:val="24"/>
          <w:u w:val="single" w:color="000000"/>
        </w:rPr>
        <w:t xml:space="preserve"> </w:t>
      </w:r>
    </w:p>
    <w:p w14:paraId="1234173D" w14:textId="77777777" w:rsidR="008F5330" w:rsidRPr="00F76EA0" w:rsidRDefault="008F5330" w:rsidP="00F76EA0">
      <w:pPr>
        <w:spacing w:line="276" w:lineRule="auto"/>
        <w:ind w:left="113" w:right="6200"/>
        <w:jc w:val="both"/>
        <w:rPr>
          <w:sz w:val="24"/>
          <w:szCs w:val="24"/>
        </w:rPr>
      </w:pPr>
    </w:p>
    <w:p w14:paraId="38020D7B" w14:textId="4B741A50" w:rsidR="008F5330" w:rsidRPr="00F76EA0" w:rsidRDefault="008F5330" w:rsidP="00F76EA0">
      <w:pPr>
        <w:shd w:val="clear" w:color="auto" w:fill="FFFFFF"/>
        <w:spacing w:line="276" w:lineRule="auto"/>
        <w:rPr>
          <w:color w:val="080809"/>
          <w:sz w:val="24"/>
          <w:szCs w:val="24"/>
          <w:lang w:val="it-IT" w:eastAsia="it-IT"/>
        </w:rPr>
      </w:pPr>
      <w:r w:rsidRPr="00F76EA0">
        <w:rPr>
          <w:color w:val="080809"/>
          <w:sz w:val="24"/>
          <w:szCs w:val="24"/>
          <w:shd w:val="clear" w:color="auto" w:fill="FFFFFF"/>
        </w:rPr>
        <w:t xml:space="preserve">24.06.2025 - </w:t>
      </w:r>
      <w:r w:rsidRPr="00F76EA0">
        <w:rPr>
          <w:color w:val="080809"/>
          <w:sz w:val="24"/>
          <w:szCs w:val="24"/>
          <w:lang w:val="it-IT" w:eastAsia="it-IT"/>
        </w:rPr>
        <w:t>Visita guidata della mostra "Nostoi", allestita presso l’ex convento di S. Domenico, via Duomo, 33 - Taranto. (sede della Soprintendenza Nazionale al Patrimonio Culturale Subacqueo).  A cura della</w:t>
      </w:r>
      <w:r w:rsidRPr="00D642AA">
        <w:rPr>
          <w:color w:val="080809"/>
          <w:sz w:val="24"/>
          <w:szCs w:val="24"/>
          <w:lang w:val="it-IT" w:eastAsia="it-IT"/>
        </w:rPr>
        <w:t xml:space="preserve"> Soprintendente alla SN - SUB, dott</w:t>
      </w:r>
      <w:r w:rsidR="00B37B2C">
        <w:rPr>
          <w:color w:val="080809"/>
          <w:sz w:val="24"/>
          <w:szCs w:val="24"/>
          <w:lang w:val="it-IT" w:eastAsia="it-IT"/>
        </w:rPr>
        <w:t>.</w:t>
      </w:r>
      <w:r w:rsidRPr="00D642AA">
        <w:rPr>
          <w:color w:val="080809"/>
          <w:sz w:val="24"/>
          <w:szCs w:val="24"/>
          <w:lang w:val="it-IT" w:eastAsia="it-IT"/>
        </w:rPr>
        <w:t>ssa Francesca Romana Paolillo.</w:t>
      </w:r>
      <w:r w:rsidRPr="00F76EA0">
        <w:rPr>
          <w:color w:val="080809"/>
          <w:sz w:val="24"/>
          <w:szCs w:val="24"/>
          <w:lang w:val="it-IT" w:eastAsia="it-IT"/>
        </w:rPr>
        <w:t xml:space="preserve"> In collaborazione con la sezione di Taranto di Italia Nostra.</w:t>
      </w:r>
    </w:p>
    <w:p w14:paraId="442B08DA" w14:textId="77777777" w:rsidR="00083EB9" w:rsidRPr="00F76EA0" w:rsidRDefault="00083EB9" w:rsidP="00F76EA0">
      <w:pPr>
        <w:spacing w:before="3" w:line="276" w:lineRule="auto"/>
        <w:rPr>
          <w:sz w:val="24"/>
          <w:szCs w:val="24"/>
        </w:rPr>
      </w:pPr>
    </w:p>
    <w:p w14:paraId="00F24DD5" w14:textId="4FECA461" w:rsidR="00083EB9" w:rsidRPr="00F76EA0" w:rsidRDefault="00C252F6" w:rsidP="00F76EA0">
      <w:pPr>
        <w:spacing w:line="276" w:lineRule="auto"/>
        <w:ind w:right="68"/>
        <w:jc w:val="both"/>
        <w:rPr>
          <w:sz w:val="24"/>
          <w:szCs w:val="24"/>
        </w:rPr>
      </w:pPr>
      <w:r w:rsidRPr="00F76EA0">
        <w:rPr>
          <w:spacing w:val="1"/>
          <w:w w:val="106"/>
          <w:sz w:val="24"/>
          <w:szCs w:val="24"/>
        </w:rPr>
        <w:t>30-31 maggio / 1 giugno 2026</w:t>
      </w:r>
      <w:r w:rsidRPr="00F76EA0">
        <w:rPr>
          <w:spacing w:val="29"/>
          <w:sz w:val="24"/>
          <w:szCs w:val="24"/>
        </w:rPr>
        <w:t xml:space="preserve"> </w:t>
      </w:r>
      <w:r w:rsidRPr="00F76EA0">
        <w:rPr>
          <w:sz w:val="24"/>
          <w:szCs w:val="24"/>
        </w:rPr>
        <w:t>–</w:t>
      </w:r>
      <w:r w:rsidRPr="00F76EA0">
        <w:rPr>
          <w:spacing w:val="-12"/>
          <w:sz w:val="24"/>
          <w:szCs w:val="24"/>
        </w:rPr>
        <w:t xml:space="preserve"> </w:t>
      </w:r>
      <w:r w:rsidRPr="00F76EA0">
        <w:rPr>
          <w:spacing w:val="2"/>
          <w:sz w:val="24"/>
          <w:szCs w:val="24"/>
        </w:rPr>
        <w:t>v</w:t>
      </w:r>
      <w:r w:rsidRPr="00F76EA0">
        <w:rPr>
          <w:sz w:val="24"/>
          <w:szCs w:val="24"/>
        </w:rPr>
        <w:t>i</w:t>
      </w:r>
      <w:r w:rsidRPr="00F76EA0">
        <w:rPr>
          <w:spacing w:val="-2"/>
          <w:sz w:val="24"/>
          <w:szCs w:val="24"/>
        </w:rPr>
        <w:t>a</w:t>
      </w:r>
      <w:r w:rsidRPr="00F76EA0">
        <w:rPr>
          <w:spacing w:val="4"/>
          <w:sz w:val="24"/>
          <w:szCs w:val="24"/>
        </w:rPr>
        <w:t>g</w:t>
      </w:r>
      <w:r w:rsidRPr="00F76EA0">
        <w:rPr>
          <w:spacing w:val="-1"/>
          <w:sz w:val="24"/>
          <w:szCs w:val="24"/>
        </w:rPr>
        <w:t>g</w:t>
      </w:r>
      <w:r w:rsidRPr="00F76EA0">
        <w:rPr>
          <w:sz w:val="24"/>
          <w:szCs w:val="24"/>
        </w:rPr>
        <w:t>io</w:t>
      </w:r>
      <w:r w:rsidRPr="00F76EA0">
        <w:rPr>
          <w:spacing w:val="-9"/>
          <w:sz w:val="24"/>
          <w:szCs w:val="24"/>
        </w:rPr>
        <w:t xml:space="preserve"> </w:t>
      </w:r>
      <w:r w:rsidRPr="00F76EA0">
        <w:rPr>
          <w:sz w:val="24"/>
          <w:szCs w:val="24"/>
        </w:rPr>
        <w:t>a</w:t>
      </w:r>
      <w:r w:rsidRPr="00F76EA0">
        <w:rPr>
          <w:spacing w:val="19"/>
          <w:sz w:val="24"/>
          <w:szCs w:val="24"/>
        </w:rPr>
        <w:t xml:space="preserve"> </w:t>
      </w:r>
      <w:r w:rsidRPr="00F76EA0">
        <w:rPr>
          <w:spacing w:val="-1"/>
          <w:w w:val="111"/>
          <w:sz w:val="24"/>
          <w:szCs w:val="24"/>
        </w:rPr>
        <w:t>S</w:t>
      </w:r>
      <w:r w:rsidRPr="00F76EA0">
        <w:rPr>
          <w:w w:val="111"/>
          <w:sz w:val="24"/>
          <w:szCs w:val="24"/>
        </w:rPr>
        <w:t>i</w:t>
      </w:r>
      <w:r w:rsidRPr="00F76EA0">
        <w:rPr>
          <w:spacing w:val="-9"/>
          <w:w w:val="111"/>
          <w:sz w:val="24"/>
          <w:szCs w:val="24"/>
        </w:rPr>
        <w:t>r</w:t>
      </w:r>
      <w:r w:rsidRPr="00F76EA0">
        <w:rPr>
          <w:spacing w:val="2"/>
          <w:w w:val="111"/>
          <w:sz w:val="24"/>
          <w:szCs w:val="24"/>
        </w:rPr>
        <w:t>a</w:t>
      </w:r>
      <w:r w:rsidRPr="00F76EA0">
        <w:rPr>
          <w:spacing w:val="-1"/>
          <w:w w:val="111"/>
          <w:sz w:val="24"/>
          <w:szCs w:val="24"/>
        </w:rPr>
        <w:t>c</w:t>
      </w:r>
      <w:r w:rsidRPr="00F76EA0">
        <w:rPr>
          <w:w w:val="111"/>
          <w:sz w:val="24"/>
          <w:szCs w:val="24"/>
        </w:rPr>
        <w:t>u</w:t>
      </w:r>
      <w:r w:rsidRPr="00F76EA0">
        <w:rPr>
          <w:spacing w:val="-7"/>
          <w:w w:val="111"/>
          <w:sz w:val="24"/>
          <w:szCs w:val="24"/>
        </w:rPr>
        <w:t>s</w:t>
      </w:r>
      <w:r w:rsidRPr="00F76EA0">
        <w:rPr>
          <w:spacing w:val="3"/>
          <w:w w:val="111"/>
          <w:sz w:val="24"/>
          <w:szCs w:val="24"/>
        </w:rPr>
        <w:t>a</w:t>
      </w:r>
      <w:r w:rsidRPr="00F76EA0">
        <w:rPr>
          <w:w w:val="111"/>
          <w:sz w:val="24"/>
          <w:szCs w:val="24"/>
        </w:rPr>
        <w:t>,</w:t>
      </w:r>
      <w:r w:rsidRPr="00F76EA0">
        <w:rPr>
          <w:spacing w:val="-10"/>
          <w:w w:val="111"/>
          <w:sz w:val="24"/>
          <w:szCs w:val="24"/>
        </w:rPr>
        <w:t xml:space="preserve"> </w:t>
      </w:r>
      <w:r w:rsidR="003E3EFE" w:rsidRPr="00F76EA0">
        <w:rPr>
          <w:sz w:val="24"/>
          <w:szCs w:val="24"/>
        </w:rPr>
        <w:t>Siderno, Locri.</w:t>
      </w:r>
      <w:r w:rsidRPr="00F76EA0">
        <w:rPr>
          <w:spacing w:val="-1"/>
          <w:w w:val="108"/>
          <w:sz w:val="24"/>
          <w:szCs w:val="24"/>
        </w:rPr>
        <w:t xml:space="preserve"> </w:t>
      </w:r>
      <w:r w:rsidRPr="00F76EA0">
        <w:rPr>
          <w:w w:val="81"/>
          <w:sz w:val="24"/>
          <w:szCs w:val="24"/>
        </w:rPr>
        <w:t>A</w:t>
      </w:r>
      <w:r w:rsidR="003E3EFE" w:rsidRPr="00F76EA0">
        <w:rPr>
          <w:w w:val="81"/>
          <w:sz w:val="24"/>
          <w:szCs w:val="24"/>
        </w:rPr>
        <w:t>l</w:t>
      </w:r>
      <w:r w:rsidRPr="00F76EA0">
        <w:rPr>
          <w:spacing w:val="6"/>
          <w:w w:val="81"/>
          <w:sz w:val="24"/>
          <w:szCs w:val="24"/>
        </w:rPr>
        <w:t xml:space="preserve"> </w:t>
      </w:r>
      <w:r w:rsidRPr="00F76EA0">
        <w:rPr>
          <w:spacing w:val="-19"/>
          <w:w w:val="78"/>
          <w:sz w:val="24"/>
          <w:szCs w:val="24"/>
        </w:rPr>
        <w:t>T</w:t>
      </w:r>
      <w:r w:rsidRPr="00F76EA0">
        <w:rPr>
          <w:spacing w:val="-2"/>
          <w:w w:val="118"/>
          <w:sz w:val="24"/>
          <w:szCs w:val="24"/>
        </w:rPr>
        <w:t>e</w:t>
      </w:r>
      <w:r w:rsidRPr="00F76EA0">
        <w:rPr>
          <w:spacing w:val="-3"/>
          <w:w w:val="119"/>
          <w:sz w:val="24"/>
          <w:szCs w:val="24"/>
        </w:rPr>
        <w:t>a</w:t>
      </w:r>
      <w:r w:rsidRPr="00F76EA0">
        <w:rPr>
          <w:w w:val="107"/>
          <w:sz w:val="24"/>
          <w:szCs w:val="24"/>
        </w:rPr>
        <w:t>t</w:t>
      </w:r>
      <w:r w:rsidRPr="00F76EA0">
        <w:rPr>
          <w:spacing w:val="-4"/>
          <w:w w:val="107"/>
          <w:sz w:val="24"/>
          <w:szCs w:val="24"/>
        </w:rPr>
        <w:t>r</w:t>
      </w:r>
      <w:r w:rsidRPr="00F76EA0">
        <w:rPr>
          <w:w w:val="110"/>
          <w:sz w:val="24"/>
          <w:szCs w:val="24"/>
        </w:rPr>
        <w:t>o</w:t>
      </w:r>
      <w:r w:rsidRPr="00F76EA0">
        <w:rPr>
          <w:spacing w:val="-1"/>
          <w:sz w:val="24"/>
          <w:szCs w:val="24"/>
        </w:rPr>
        <w:t xml:space="preserve"> g</w:t>
      </w:r>
      <w:r w:rsidRPr="00F76EA0">
        <w:rPr>
          <w:spacing w:val="-3"/>
          <w:sz w:val="24"/>
          <w:szCs w:val="24"/>
        </w:rPr>
        <w:t>r</w:t>
      </w:r>
      <w:r w:rsidRPr="00F76EA0">
        <w:rPr>
          <w:spacing w:val="-2"/>
          <w:sz w:val="24"/>
          <w:szCs w:val="24"/>
        </w:rPr>
        <w:t>e</w:t>
      </w:r>
      <w:r w:rsidRPr="00F76EA0">
        <w:rPr>
          <w:spacing w:val="-1"/>
          <w:sz w:val="24"/>
          <w:szCs w:val="24"/>
        </w:rPr>
        <w:t>c</w:t>
      </w:r>
      <w:r w:rsidRPr="00F76EA0">
        <w:rPr>
          <w:sz w:val="24"/>
          <w:szCs w:val="24"/>
        </w:rPr>
        <w:t>o</w:t>
      </w:r>
      <w:r w:rsidRPr="00F76EA0">
        <w:rPr>
          <w:spacing w:val="44"/>
          <w:sz w:val="24"/>
          <w:szCs w:val="24"/>
        </w:rPr>
        <w:t xml:space="preserve"> </w:t>
      </w:r>
      <w:r w:rsidRPr="00F76EA0">
        <w:rPr>
          <w:sz w:val="24"/>
          <w:szCs w:val="24"/>
        </w:rPr>
        <w:t>di</w:t>
      </w:r>
      <w:r w:rsidRPr="00F76EA0">
        <w:rPr>
          <w:spacing w:val="1"/>
          <w:sz w:val="24"/>
          <w:szCs w:val="24"/>
        </w:rPr>
        <w:t xml:space="preserve"> </w:t>
      </w:r>
      <w:r w:rsidRPr="00F76EA0">
        <w:rPr>
          <w:spacing w:val="-1"/>
          <w:w w:val="101"/>
          <w:sz w:val="24"/>
          <w:szCs w:val="24"/>
        </w:rPr>
        <w:t>S</w:t>
      </w:r>
      <w:r w:rsidRPr="00F76EA0">
        <w:rPr>
          <w:spacing w:val="5"/>
          <w:w w:val="86"/>
          <w:sz w:val="24"/>
          <w:szCs w:val="24"/>
        </w:rPr>
        <w:t>i</w:t>
      </w:r>
      <w:r w:rsidRPr="00F76EA0">
        <w:rPr>
          <w:spacing w:val="-8"/>
          <w:sz w:val="24"/>
          <w:szCs w:val="24"/>
        </w:rPr>
        <w:t>r</w:t>
      </w:r>
      <w:r w:rsidRPr="00F76EA0">
        <w:rPr>
          <w:spacing w:val="2"/>
          <w:w w:val="119"/>
          <w:sz w:val="24"/>
          <w:szCs w:val="24"/>
        </w:rPr>
        <w:t>a</w:t>
      </w:r>
      <w:r w:rsidRPr="00F76EA0">
        <w:rPr>
          <w:spacing w:val="-1"/>
          <w:w w:val="118"/>
          <w:sz w:val="24"/>
          <w:szCs w:val="24"/>
        </w:rPr>
        <w:t>c</w:t>
      </w:r>
      <w:r w:rsidRPr="00F76EA0">
        <w:rPr>
          <w:w w:val="117"/>
          <w:sz w:val="24"/>
          <w:szCs w:val="24"/>
        </w:rPr>
        <w:t>u</w:t>
      </w:r>
      <w:r w:rsidRPr="00F76EA0">
        <w:rPr>
          <w:spacing w:val="-1"/>
          <w:w w:val="117"/>
          <w:sz w:val="24"/>
          <w:szCs w:val="24"/>
        </w:rPr>
        <w:t>s</w:t>
      </w:r>
      <w:r w:rsidRPr="00F76EA0">
        <w:rPr>
          <w:spacing w:val="2"/>
          <w:w w:val="119"/>
          <w:sz w:val="24"/>
          <w:szCs w:val="24"/>
        </w:rPr>
        <w:t>a</w:t>
      </w:r>
      <w:r w:rsidRPr="00F76EA0">
        <w:rPr>
          <w:w w:val="103"/>
          <w:sz w:val="24"/>
          <w:szCs w:val="24"/>
        </w:rPr>
        <w:t xml:space="preserve">: </w:t>
      </w:r>
      <w:r w:rsidRPr="00F76EA0">
        <w:rPr>
          <w:spacing w:val="-8"/>
          <w:sz w:val="24"/>
          <w:szCs w:val="24"/>
        </w:rPr>
        <w:t>r</w:t>
      </w:r>
      <w:r w:rsidRPr="00F76EA0">
        <w:rPr>
          <w:spacing w:val="2"/>
          <w:w w:val="119"/>
          <w:sz w:val="24"/>
          <w:szCs w:val="24"/>
        </w:rPr>
        <w:t>a</w:t>
      </w:r>
      <w:r w:rsidRPr="00F76EA0">
        <w:rPr>
          <w:w w:val="109"/>
          <w:sz w:val="24"/>
          <w:szCs w:val="24"/>
        </w:rPr>
        <w:t>pp</w:t>
      </w:r>
      <w:r w:rsidRPr="00F76EA0">
        <w:rPr>
          <w:spacing w:val="-4"/>
          <w:w w:val="109"/>
          <w:sz w:val="24"/>
          <w:szCs w:val="24"/>
        </w:rPr>
        <w:t>r</w:t>
      </w:r>
      <w:r w:rsidRPr="00F76EA0">
        <w:rPr>
          <w:spacing w:val="-2"/>
          <w:w w:val="118"/>
          <w:sz w:val="24"/>
          <w:szCs w:val="24"/>
        </w:rPr>
        <w:t>e</w:t>
      </w:r>
      <w:r w:rsidRPr="00F76EA0">
        <w:rPr>
          <w:spacing w:val="-1"/>
          <w:w w:val="124"/>
          <w:sz w:val="24"/>
          <w:szCs w:val="24"/>
        </w:rPr>
        <w:t>s</w:t>
      </w:r>
      <w:r w:rsidRPr="00F76EA0">
        <w:rPr>
          <w:spacing w:val="-2"/>
          <w:w w:val="118"/>
          <w:sz w:val="24"/>
          <w:szCs w:val="24"/>
        </w:rPr>
        <w:t>e</w:t>
      </w:r>
      <w:r w:rsidRPr="00F76EA0">
        <w:rPr>
          <w:spacing w:val="2"/>
          <w:w w:val="110"/>
          <w:sz w:val="24"/>
          <w:szCs w:val="24"/>
        </w:rPr>
        <w:t>n</w:t>
      </w:r>
      <w:r w:rsidRPr="00F76EA0">
        <w:rPr>
          <w:w w:val="118"/>
          <w:sz w:val="24"/>
          <w:szCs w:val="24"/>
        </w:rPr>
        <w:t>t</w:t>
      </w:r>
      <w:r w:rsidRPr="00F76EA0">
        <w:rPr>
          <w:spacing w:val="1"/>
          <w:w w:val="118"/>
          <w:sz w:val="24"/>
          <w:szCs w:val="24"/>
        </w:rPr>
        <w:t>a</w:t>
      </w:r>
      <w:r w:rsidRPr="00F76EA0">
        <w:rPr>
          <w:sz w:val="24"/>
          <w:szCs w:val="24"/>
        </w:rPr>
        <w:t>zi</w:t>
      </w:r>
      <w:r w:rsidRPr="00F76EA0">
        <w:rPr>
          <w:spacing w:val="2"/>
          <w:sz w:val="24"/>
          <w:szCs w:val="24"/>
        </w:rPr>
        <w:t>o</w:t>
      </w:r>
      <w:r w:rsidRPr="00F76EA0">
        <w:rPr>
          <w:spacing w:val="2"/>
          <w:w w:val="110"/>
          <w:sz w:val="24"/>
          <w:szCs w:val="24"/>
        </w:rPr>
        <w:t>n</w:t>
      </w:r>
      <w:r w:rsidR="003E3EFE" w:rsidRPr="00F76EA0">
        <w:rPr>
          <w:w w:val="86"/>
          <w:sz w:val="24"/>
          <w:szCs w:val="24"/>
        </w:rPr>
        <w:t>e</w:t>
      </w:r>
      <w:r w:rsidRPr="00F76EA0">
        <w:rPr>
          <w:spacing w:val="13"/>
          <w:w w:val="86"/>
          <w:sz w:val="24"/>
          <w:szCs w:val="24"/>
        </w:rPr>
        <w:t xml:space="preserve"> </w:t>
      </w:r>
      <w:r w:rsidRPr="00F76EA0">
        <w:rPr>
          <w:sz w:val="24"/>
          <w:szCs w:val="24"/>
        </w:rPr>
        <w:t>di</w:t>
      </w:r>
      <w:r w:rsidRPr="00F76EA0">
        <w:rPr>
          <w:spacing w:val="17"/>
          <w:sz w:val="24"/>
          <w:szCs w:val="24"/>
        </w:rPr>
        <w:t xml:space="preserve"> </w:t>
      </w:r>
      <w:r w:rsidRPr="00F76EA0">
        <w:rPr>
          <w:spacing w:val="-1"/>
          <w:sz w:val="24"/>
          <w:szCs w:val="24"/>
        </w:rPr>
        <w:t>S</w:t>
      </w:r>
      <w:r w:rsidRPr="00F76EA0">
        <w:rPr>
          <w:spacing w:val="2"/>
          <w:sz w:val="24"/>
          <w:szCs w:val="24"/>
        </w:rPr>
        <w:t>o</w:t>
      </w:r>
      <w:r w:rsidRPr="00F76EA0">
        <w:rPr>
          <w:spacing w:val="-5"/>
          <w:sz w:val="24"/>
          <w:szCs w:val="24"/>
        </w:rPr>
        <w:t>f</w:t>
      </w:r>
      <w:r w:rsidRPr="00F76EA0">
        <w:rPr>
          <w:spacing w:val="2"/>
          <w:sz w:val="24"/>
          <w:szCs w:val="24"/>
        </w:rPr>
        <w:t>o</w:t>
      </w:r>
      <w:r w:rsidRPr="00F76EA0">
        <w:rPr>
          <w:spacing w:val="-1"/>
          <w:sz w:val="24"/>
          <w:szCs w:val="24"/>
        </w:rPr>
        <w:t>c</w:t>
      </w:r>
      <w:r w:rsidRPr="00F76EA0">
        <w:rPr>
          <w:sz w:val="24"/>
          <w:szCs w:val="24"/>
        </w:rPr>
        <w:t>l</w:t>
      </w:r>
      <w:r w:rsidRPr="00F76EA0">
        <w:rPr>
          <w:spacing w:val="-6"/>
          <w:sz w:val="24"/>
          <w:szCs w:val="24"/>
        </w:rPr>
        <w:t>e</w:t>
      </w:r>
      <w:r w:rsidRPr="00F76EA0">
        <w:rPr>
          <w:sz w:val="24"/>
          <w:szCs w:val="24"/>
        </w:rPr>
        <w:t xml:space="preserve">, </w:t>
      </w:r>
      <w:r w:rsidR="003E3EFE" w:rsidRPr="00F76EA0">
        <w:rPr>
          <w:i/>
          <w:spacing w:val="1"/>
          <w:sz w:val="24"/>
          <w:szCs w:val="24"/>
        </w:rPr>
        <w:t>Antigone.</w:t>
      </w:r>
    </w:p>
    <w:p w14:paraId="2E56CB06" w14:textId="77777777" w:rsidR="008F5330" w:rsidRPr="00F76EA0" w:rsidRDefault="008F5330" w:rsidP="00F76EA0">
      <w:pPr>
        <w:spacing w:before="2" w:line="276" w:lineRule="auto"/>
        <w:ind w:right="8058"/>
        <w:jc w:val="both"/>
        <w:rPr>
          <w:sz w:val="24"/>
          <w:szCs w:val="24"/>
        </w:rPr>
      </w:pPr>
    </w:p>
    <w:p w14:paraId="6071C3F3" w14:textId="2024F6D3" w:rsidR="008F5330" w:rsidRPr="00F76EA0" w:rsidRDefault="008F5330" w:rsidP="00F76EA0">
      <w:pPr>
        <w:spacing w:before="2" w:line="276" w:lineRule="auto"/>
        <w:ind w:right="5060"/>
        <w:jc w:val="both"/>
        <w:rPr>
          <w:sz w:val="24"/>
          <w:szCs w:val="24"/>
        </w:rPr>
      </w:pPr>
      <w:r w:rsidRPr="00F76EA0">
        <w:rPr>
          <w:sz w:val="24"/>
          <w:szCs w:val="24"/>
        </w:rPr>
        <w:t>9.11.2025  Escursione a Oria e a Mesagne</w:t>
      </w:r>
    </w:p>
    <w:p w14:paraId="6AA0893E" w14:textId="77777777" w:rsidR="00083EB9" w:rsidRPr="00F76EA0" w:rsidRDefault="00083EB9" w:rsidP="00F76EA0">
      <w:pPr>
        <w:spacing w:before="9" w:line="276" w:lineRule="auto"/>
        <w:rPr>
          <w:sz w:val="24"/>
          <w:szCs w:val="24"/>
        </w:rPr>
      </w:pPr>
    </w:p>
    <w:p w14:paraId="2BBDF774" w14:textId="0E45420D" w:rsidR="00083EB9" w:rsidRDefault="008F5330">
      <w:pPr>
        <w:spacing w:line="400" w:lineRule="exact"/>
        <w:ind w:left="6468"/>
        <w:rPr>
          <w:sz w:val="40"/>
          <w:szCs w:val="40"/>
        </w:rPr>
      </w:pPr>
      <w:r>
        <w:rPr>
          <w:w w:val="105"/>
          <w:sz w:val="40"/>
          <w:szCs w:val="40"/>
        </w:rPr>
        <w:t xml:space="preserve"> </w:t>
      </w:r>
    </w:p>
    <w:sectPr w:rsidR="00083EB9">
      <w:pgSz w:w="11920" w:h="16840"/>
      <w:pgMar w:top="1360" w:right="102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A890427"/>
    <w:multiLevelType w:val="multilevel"/>
    <w:tmpl w:val="DB24ABF6"/>
    <w:lvl w:ilvl="0">
      <w:start w:val="1"/>
      <w:numFmt w:val="decimal"/>
      <w:pStyle w:val="Titolo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Titolo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Titolo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Titolo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Titolo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Titolo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Titolo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Titolo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Titolo9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1311744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3EB9"/>
    <w:rsid w:val="00020641"/>
    <w:rsid w:val="00083EB9"/>
    <w:rsid w:val="003E3EFE"/>
    <w:rsid w:val="005D3642"/>
    <w:rsid w:val="005E5FE5"/>
    <w:rsid w:val="006701AB"/>
    <w:rsid w:val="008A147C"/>
    <w:rsid w:val="008F5330"/>
    <w:rsid w:val="008F7FCC"/>
    <w:rsid w:val="009963ED"/>
    <w:rsid w:val="00A44790"/>
    <w:rsid w:val="00B37B2C"/>
    <w:rsid w:val="00C252F6"/>
    <w:rsid w:val="00D642AA"/>
    <w:rsid w:val="00F76EA0"/>
    <w:rsid w:val="00F94D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1E5705"/>
  <w15:docId w15:val="{38770AAC-23A9-40C0-BBD9-1F8E28EEBA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B3490"/>
  </w:style>
  <w:style w:type="paragraph" w:styleId="Titolo1">
    <w:name w:val="heading 1"/>
    <w:basedOn w:val="Normale"/>
    <w:next w:val="Normale"/>
    <w:link w:val="Titolo1Carattere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Titolo6">
    <w:name w:val="heading 6"/>
    <w:basedOn w:val="Normale"/>
    <w:next w:val="Normale"/>
    <w:link w:val="Titolo6Carattere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Titolo6Carattere">
    <w:name w:val="Titolo 6 Carattere"/>
    <w:basedOn w:val="Carpredefinitoparagrafo"/>
    <w:link w:val="Titolo6"/>
    <w:rsid w:val="001B3490"/>
    <w:rPr>
      <w:b/>
      <w:bCs/>
      <w:sz w:val="22"/>
      <w:szCs w:val="22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character" w:styleId="Collegamentoipertestuale">
    <w:name w:val="Hyperlink"/>
    <w:basedOn w:val="Carpredefinitoparagrafo"/>
    <w:uiPriority w:val="99"/>
    <w:unhideWhenUsed/>
    <w:rsid w:val="005D3642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5D364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507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4261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803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997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058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04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10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638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670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106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7539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132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470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641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98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347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929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704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547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44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43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icc-taranto.it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iceoarchita.edu.it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aicc-taranto.it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998</Words>
  <Characters>5692</Characters>
  <Application>Microsoft Office Word</Application>
  <DocSecurity>0</DocSecurity>
  <Lines>47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Francesca Poretti</dc:creator>
  <cp:lastModifiedBy>Francesca Poretti</cp:lastModifiedBy>
  <cp:revision>2</cp:revision>
  <dcterms:created xsi:type="dcterms:W3CDTF">2026-09-06T20:01:00Z</dcterms:created>
  <dcterms:modified xsi:type="dcterms:W3CDTF">2026-09-06T20:01:00Z</dcterms:modified>
</cp:coreProperties>
</file>